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9019A" w14:textId="77777777" w:rsidR="00A009F5" w:rsidRDefault="00A009F5" w:rsidP="004F09C3">
      <w:pPr>
        <w:rPr>
          <w:b/>
          <w:bCs/>
          <w:color w:val="2F5496" w:themeColor="accent1" w:themeShade="BF"/>
          <w:sz w:val="52"/>
          <w:szCs w:val="52"/>
        </w:rPr>
      </w:pPr>
    </w:p>
    <w:p w14:paraId="017E1929" w14:textId="1B905312" w:rsidR="004F09C3" w:rsidRPr="004404BB" w:rsidRDefault="004F09C3" w:rsidP="00516BF6">
      <w:pPr>
        <w:jc w:val="center"/>
        <w:rPr>
          <w:b/>
          <w:bCs/>
          <w:color w:val="2F5496" w:themeColor="accent1" w:themeShade="BF"/>
          <w:sz w:val="52"/>
          <w:szCs w:val="52"/>
        </w:rPr>
      </w:pPr>
      <w:r w:rsidRPr="00F7621E">
        <w:rPr>
          <w:b/>
          <w:bCs/>
          <w:color w:val="2F5496" w:themeColor="accent1" w:themeShade="BF"/>
          <w:sz w:val="52"/>
          <w:szCs w:val="52"/>
        </w:rPr>
        <w:t xml:space="preserve">Hickory Farms </w:t>
      </w:r>
      <w:r w:rsidR="00FE2D62">
        <w:rPr>
          <w:b/>
          <w:bCs/>
          <w:color w:val="2F5496" w:themeColor="accent1" w:themeShade="BF"/>
          <w:sz w:val="52"/>
          <w:szCs w:val="52"/>
        </w:rPr>
        <w:t xml:space="preserve">Community Association </w:t>
      </w:r>
      <w:r w:rsidRPr="00F7621E">
        <w:rPr>
          <w:b/>
          <w:bCs/>
          <w:color w:val="2F5496" w:themeColor="accent1" w:themeShade="BF"/>
          <w:sz w:val="52"/>
          <w:szCs w:val="52"/>
        </w:rPr>
        <w:t>Strategic Plan</w:t>
      </w:r>
      <w:r>
        <w:rPr>
          <w:b/>
          <w:bCs/>
          <w:color w:val="2F5496" w:themeColor="accent1" w:themeShade="BF"/>
          <w:sz w:val="52"/>
          <w:szCs w:val="52"/>
        </w:rPr>
        <w:t xml:space="preserve"> </w:t>
      </w:r>
    </w:p>
    <w:p w14:paraId="5D97FA2E" w14:textId="77777777" w:rsidR="004F09C3" w:rsidRDefault="004F09C3" w:rsidP="004F09C3">
      <w:pPr>
        <w:rPr>
          <w:b/>
          <w:bCs/>
          <w:color w:val="2F5496" w:themeColor="accent1" w:themeShade="BF"/>
          <w:sz w:val="24"/>
          <w:szCs w:val="24"/>
        </w:rPr>
      </w:pPr>
    </w:p>
    <w:p w14:paraId="2A65B112" w14:textId="233E9F90" w:rsidR="004F09C3" w:rsidRDefault="004F09C3" w:rsidP="004F09C3">
      <w:pPr>
        <w:rPr>
          <w:b/>
          <w:bCs/>
          <w:color w:val="2F5496" w:themeColor="accent1" w:themeShade="BF"/>
          <w:sz w:val="24"/>
          <w:szCs w:val="24"/>
        </w:rPr>
      </w:pPr>
    </w:p>
    <w:p w14:paraId="347C0FF6" w14:textId="0516DF8A" w:rsidR="00A009F5" w:rsidRDefault="00A009F5" w:rsidP="004F09C3">
      <w:pPr>
        <w:rPr>
          <w:b/>
          <w:bCs/>
          <w:color w:val="2F5496" w:themeColor="accent1" w:themeShade="BF"/>
          <w:sz w:val="24"/>
          <w:szCs w:val="24"/>
        </w:rPr>
      </w:pPr>
    </w:p>
    <w:p w14:paraId="598A7012" w14:textId="2EFA528F" w:rsidR="00A009F5" w:rsidRDefault="00A009F5" w:rsidP="004F09C3">
      <w:pPr>
        <w:rPr>
          <w:b/>
          <w:bCs/>
          <w:color w:val="2F5496" w:themeColor="accent1" w:themeShade="BF"/>
          <w:sz w:val="24"/>
          <w:szCs w:val="24"/>
        </w:rPr>
      </w:pPr>
    </w:p>
    <w:p w14:paraId="606BED83" w14:textId="2783A61D" w:rsidR="00A009F5" w:rsidRDefault="00A009F5" w:rsidP="004F09C3">
      <w:pPr>
        <w:rPr>
          <w:b/>
          <w:bCs/>
          <w:color w:val="2F5496" w:themeColor="accent1" w:themeShade="BF"/>
          <w:sz w:val="24"/>
          <w:szCs w:val="24"/>
        </w:rPr>
      </w:pPr>
    </w:p>
    <w:p w14:paraId="0088731E" w14:textId="77777777" w:rsidR="00A009F5" w:rsidRDefault="00A009F5" w:rsidP="004F09C3">
      <w:pPr>
        <w:rPr>
          <w:b/>
          <w:bCs/>
          <w:color w:val="2F5496" w:themeColor="accent1" w:themeShade="BF"/>
          <w:sz w:val="24"/>
          <w:szCs w:val="24"/>
        </w:rPr>
      </w:pPr>
    </w:p>
    <w:p w14:paraId="1A46D63C" w14:textId="77777777" w:rsidR="004F09C3" w:rsidRDefault="004F09C3" w:rsidP="004F09C3">
      <w:pPr>
        <w:jc w:val="center"/>
        <w:rPr>
          <w:b/>
          <w:bCs/>
          <w:color w:val="2F5496" w:themeColor="accent1" w:themeShade="BF"/>
          <w:sz w:val="28"/>
          <w:szCs w:val="28"/>
        </w:rPr>
      </w:pPr>
    </w:p>
    <w:p w14:paraId="2A957558" w14:textId="77777777" w:rsidR="004F09C3" w:rsidRDefault="004F09C3" w:rsidP="004F09C3">
      <w:pPr>
        <w:jc w:val="center"/>
        <w:rPr>
          <w:b/>
          <w:bCs/>
          <w:color w:val="2F5496" w:themeColor="accent1" w:themeShade="BF"/>
          <w:sz w:val="28"/>
          <w:szCs w:val="28"/>
        </w:rPr>
      </w:pPr>
      <w:r>
        <w:rPr>
          <w:b/>
          <w:bCs/>
          <w:noProof/>
          <w:color w:val="2F5496" w:themeColor="accent1" w:themeShade="BF"/>
          <w:sz w:val="24"/>
          <w:szCs w:val="24"/>
        </w:rPr>
        <w:drawing>
          <wp:inline distT="0" distB="0" distL="0" distR="0" wp14:anchorId="425C1DBA" wp14:editId="62ED31C6">
            <wp:extent cx="4572000" cy="2857500"/>
            <wp:effectExtent l="0" t="0" r="0" b="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tegic Plan.jpg"/>
                    <pic:cNvPicPr/>
                  </pic:nvPicPr>
                  <pic:blipFill>
                    <a:blip r:embed="rId7">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14:paraId="42C377A0" w14:textId="77777777" w:rsidR="004F09C3" w:rsidRDefault="004F09C3" w:rsidP="004F09C3">
      <w:pPr>
        <w:jc w:val="center"/>
        <w:rPr>
          <w:b/>
          <w:bCs/>
          <w:color w:val="2F5496" w:themeColor="accent1" w:themeShade="BF"/>
          <w:sz w:val="28"/>
          <w:szCs w:val="28"/>
        </w:rPr>
      </w:pPr>
    </w:p>
    <w:p w14:paraId="38BD75BC" w14:textId="3377870F" w:rsidR="006D22AD" w:rsidRDefault="006D22AD"/>
    <w:p w14:paraId="0B851229" w14:textId="0B165BDB" w:rsidR="004F09C3" w:rsidRDefault="004F09C3"/>
    <w:p w14:paraId="73CE936F" w14:textId="56FAEFFA" w:rsidR="004F09C3" w:rsidRDefault="004F09C3"/>
    <w:p w14:paraId="73D51DF6" w14:textId="51EB65E5" w:rsidR="004F09C3" w:rsidRDefault="004F09C3"/>
    <w:p w14:paraId="4EB0E206" w14:textId="72DBE63B" w:rsidR="004F09C3" w:rsidRDefault="004F09C3"/>
    <w:p w14:paraId="556B3D62" w14:textId="47B7B146" w:rsidR="004F09C3" w:rsidRDefault="004F09C3"/>
    <w:p w14:paraId="6889DCA0" w14:textId="15A332DC" w:rsidR="004F09C3" w:rsidRDefault="004F09C3"/>
    <w:p w14:paraId="4B75331A" w14:textId="373C1A12" w:rsidR="004F09C3" w:rsidRPr="00516BF6" w:rsidRDefault="00A009F5" w:rsidP="004F09C3">
      <w:pPr>
        <w:rPr>
          <w:rFonts w:cstheme="minorHAnsi"/>
          <w:b/>
          <w:bCs/>
          <w:color w:val="2F5496" w:themeColor="accent1" w:themeShade="BF"/>
          <w:sz w:val="32"/>
          <w:szCs w:val="32"/>
        </w:rPr>
      </w:pPr>
      <w:r w:rsidRPr="00516BF6">
        <w:rPr>
          <w:rFonts w:cstheme="minorHAnsi"/>
          <w:b/>
          <w:bCs/>
          <w:color w:val="2F5496" w:themeColor="accent1" w:themeShade="BF"/>
          <w:sz w:val="32"/>
          <w:szCs w:val="32"/>
        </w:rPr>
        <w:t xml:space="preserve">Our </w:t>
      </w:r>
      <w:r w:rsidR="004F09C3" w:rsidRPr="00516BF6">
        <w:rPr>
          <w:rFonts w:cstheme="minorHAnsi"/>
          <w:b/>
          <w:bCs/>
          <w:color w:val="2F5496" w:themeColor="accent1" w:themeShade="BF"/>
          <w:sz w:val="32"/>
          <w:szCs w:val="32"/>
        </w:rPr>
        <w:t>Vis</w:t>
      </w:r>
      <w:r w:rsidR="00E237CE">
        <w:rPr>
          <w:rFonts w:cstheme="minorHAnsi"/>
          <w:b/>
          <w:bCs/>
          <w:color w:val="2F5496" w:themeColor="accent1" w:themeShade="BF"/>
          <w:sz w:val="32"/>
          <w:szCs w:val="32"/>
        </w:rPr>
        <w:t>ion</w:t>
      </w:r>
      <w:r w:rsidR="004F09C3" w:rsidRPr="00516BF6">
        <w:rPr>
          <w:rFonts w:cstheme="minorHAnsi"/>
          <w:b/>
          <w:bCs/>
          <w:color w:val="2F5496" w:themeColor="accent1" w:themeShade="BF"/>
          <w:sz w:val="32"/>
          <w:szCs w:val="32"/>
        </w:rPr>
        <w:t xml:space="preserve"> </w:t>
      </w:r>
    </w:p>
    <w:p w14:paraId="0D12CEA6" w14:textId="7122105C" w:rsidR="009D0520" w:rsidRPr="0010749D" w:rsidRDefault="00254A1B" w:rsidP="004F09C3">
      <w:pPr>
        <w:rPr>
          <w:rFonts w:cstheme="minorHAnsi"/>
          <w:i/>
          <w:iCs/>
          <w:sz w:val="24"/>
          <w:szCs w:val="24"/>
        </w:rPr>
      </w:pPr>
      <w:r w:rsidRPr="00254A1B">
        <w:rPr>
          <w:rFonts w:cstheme="minorHAnsi"/>
          <w:i/>
          <w:iCs/>
          <w:sz w:val="24"/>
          <w:szCs w:val="24"/>
        </w:rPr>
        <w:t xml:space="preserve">Hickory Farms </w:t>
      </w:r>
      <w:r w:rsidR="00950C47">
        <w:rPr>
          <w:rFonts w:cstheme="minorHAnsi"/>
          <w:i/>
          <w:iCs/>
          <w:sz w:val="24"/>
          <w:szCs w:val="24"/>
        </w:rPr>
        <w:t>offer</w:t>
      </w:r>
      <w:r w:rsidR="002B2D83">
        <w:rPr>
          <w:rFonts w:cstheme="minorHAnsi"/>
          <w:i/>
          <w:iCs/>
          <w:sz w:val="24"/>
          <w:szCs w:val="24"/>
        </w:rPr>
        <w:t>s its homeowners</w:t>
      </w:r>
      <w:r w:rsidR="00950C47">
        <w:rPr>
          <w:rFonts w:cstheme="minorHAnsi"/>
          <w:i/>
          <w:iCs/>
          <w:sz w:val="24"/>
          <w:szCs w:val="24"/>
        </w:rPr>
        <w:t xml:space="preserve"> a </w:t>
      </w:r>
      <w:r w:rsidRPr="00254A1B">
        <w:rPr>
          <w:rFonts w:cstheme="minorHAnsi"/>
          <w:i/>
          <w:iCs/>
          <w:sz w:val="24"/>
          <w:szCs w:val="24"/>
        </w:rPr>
        <w:t>good</w:t>
      </w:r>
      <w:r>
        <w:rPr>
          <w:rFonts w:cstheme="minorHAnsi"/>
          <w:i/>
          <w:iCs/>
          <w:sz w:val="24"/>
          <w:szCs w:val="24"/>
        </w:rPr>
        <w:t xml:space="preserve"> </w:t>
      </w:r>
      <w:r w:rsidRPr="00254A1B">
        <w:rPr>
          <w:rFonts w:cstheme="minorHAnsi"/>
          <w:i/>
          <w:iCs/>
          <w:sz w:val="24"/>
          <w:szCs w:val="24"/>
        </w:rPr>
        <w:t>quality of</w:t>
      </w:r>
      <w:r w:rsidR="001B0C09">
        <w:rPr>
          <w:rFonts w:cstheme="minorHAnsi"/>
          <w:i/>
          <w:iCs/>
          <w:sz w:val="24"/>
          <w:szCs w:val="24"/>
        </w:rPr>
        <w:t xml:space="preserve"> </w:t>
      </w:r>
      <w:r w:rsidR="008E5454">
        <w:rPr>
          <w:rFonts w:cstheme="minorHAnsi"/>
          <w:i/>
          <w:iCs/>
          <w:sz w:val="24"/>
          <w:szCs w:val="24"/>
        </w:rPr>
        <w:t xml:space="preserve">life; </w:t>
      </w:r>
      <w:r w:rsidR="002B2D83">
        <w:rPr>
          <w:rFonts w:cstheme="minorHAnsi"/>
          <w:i/>
          <w:iCs/>
          <w:sz w:val="24"/>
          <w:szCs w:val="24"/>
        </w:rPr>
        <w:t xml:space="preserve">providing and preserving </w:t>
      </w:r>
      <w:r w:rsidR="00E12588">
        <w:rPr>
          <w:rFonts w:cstheme="minorHAnsi"/>
          <w:i/>
          <w:iCs/>
          <w:sz w:val="24"/>
          <w:szCs w:val="24"/>
        </w:rPr>
        <w:t xml:space="preserve">the benefits of </w:t>
      </w:r>
      <w:r w:rsidR="001B0C09">
        <w:rPr>
          <w:rFonts w:cstheme="minorHAnsi"/>
          <w:i/>
          <w:iCs/>
          <w:sz w:val="24"/>
          <w:szCs w:val="24"/>
        </w:rPr>
        <w:t xml:space="preserve">a </w:t>
      </w:r>
      <w:r w:rsidR="00F817B7">
        <w:rPr>
          <w:rFonts w:cstheme="minorHAnsi"/>
          <w:i/>
          <w:iCs/>
          <w:sz w:val="24"/>
          <w:szCs w:val="24"/>
        </w:rPr>
        <w:t xml:space="preserve">safe, </w:t>
      </w:r>
      <w:r w:rsidR="001B0C09">
        <w:rPr>
          <w:rFonts w:cstheme="minorHAnsi"/>
          <w:i/>
          <w:iCs/>
          <w:sz w:val="24"/>
          <w:szCs w:val="24"/>
        </w:rPr>
        <w:t>welcoming and diverse environment</w:t>
      </w:r>
      <w:r w:rsidR="008E5454">
        <w:rPr>
          <w:rFonts w:cstheme="minorHAnsi"/>
          <w:i/>
          <w:iCs/>
          <w:sz w:val="24"/>
          <w:szCs w:val="24"/>
        </w:rPr>
        <w:t xml:space="preserve"> </w:t>
      </w:r>
      <w:r w:rsidR="002B2D83">
        <w:rPr>
          <w:rFonts w:cstheme="minorHAnsi"/>
          <w:i/>
          <w:iCs/>
          <w:sz w:val="24"/>
          <w:szCs w:val="24"/>
        </w:rPr>
        <w:t xml:space="preserve">that </w:t>
      </w:r>
      <w:r w:rsidR="000641BC">
        <w:rPr>
          <w:rFonts w:cstheme="minorHAnsi"/>
          <w:i/>
          <w:iCs/>
          <w:sz w:val="24"/>
          <w:szCs w:val="24"/>
        </w:rPr>
        <w:t xml:space="preserve">sustains </w:t>
      </w:r>
      <w:r w:rsidR="00455C55">
        <w:rPr>
          <w:rFonts w:cstheme="minorHAnsi"/>
          <w:i/>
          <w:iCs/>
          <w:sz w:val="24"/>
          <w:szCs w:val="24"/>
        </w:rPr>
        <w:t>desirability</w:t>
      </w:r>
      <w:r w:rsidR="002B2D83">
        <w:rPr>
          <w:rFonts w:cstheme="minorHAnsi"/>
          <w:i/>
          <w:iCs/>
          <w:sz w:val="24"/>
          <w:szCs w:val="24"/>
        </w:rPr>
        <w:t xml:space="preserve"> and</w:t>
      </w:r>
      <w:r w:rsidR="00455C55">
        <w:rPr>
          <w:rFonts w:cstheme="minorHAnsi"/>
          <w:i/>
          <w:iCs/>
          <w:sz w:val="24"/>
          <w:szCs w:val="24"/>
        </w:rPr>
        <w:t xml:space="preserve"> </w:t>
      </w:r>
      <w:r w:rsidR="002B2D83">
        <w:rPr>
          <w:rFonts w:cstheme="minorHAnsi"/>
          <w:i/>
          <w:iCs/>
          <w:sz w:val="24"/>
          <w:szCs w:val="24"/>
        </w:rPr>
        <w:t xml:space="preserve">investment value </w:t>
      </w:r>
      <w:r w:rsidR="00E12588">
        <w:rPr>
          <w:rFonts w:cstheme="minorHAnsi"/>
          <w:i/>
          <w:iCs/>
          <w:sz w:val="24"/>
          <w:szCs w:val="24"/>
        </w:rPr>
        <w:t xml:space="preserve">for </w:t>
      </w:r>
      <w:r w:rsidR="00950C47">
        <w:rPr>
          <w:rFonts w:cstheme="minorHAnsi"/>
          <w:i/>
          <w:iCs/>
          <w:sz w:val="24"/>
          <w:szCs w:val="24"/>
        </w:rPr>
        <w:t xml:space="preserve">individual residents and the </w:t>
      </w:r>
      <w:r w:rsidR="009D0520">
        <w:rPr>
          <w:rFonts w:cstheme="minorHAnsi"/>
          <w:i/>
          <w:iCs/>
          <w:sz w:val="24"/>
          <w:szCs w:val="24"/>
        </w:rPr>
        <w:t>community</w:t>
      </w:r>
      <w:r w:rsidR="00470831">
        <w:rPr>
          <w:rFonts w:cstheme="minorHAnsi"/>
          <w:i/>
          <w:iCs/>
          <w:sz w:val="24"/>
          <w:szCs w:val="24"/>
        </w:rPr>
        <w:t>.</w:t>
      </w:r>
      <w:r w:rsidR="004F09C3" w:rsidRPr="0010749D">
        <w:rPr>
          <w:rFonts w:cstheme="minorHAnsi"/>
          <w:i/>
          <w:iCs/>
          <w:sz w:val="24"/>
          <w:szCs w:val="24"/>
        </w:rPr>
        <w:t xml:space="preserve"> </w:t>
      </w:r>
    </w:p>
    <w:p w14:paraId="44E98E83" w14:textId="77777777" w:rsidR="004F09C3" w:rsidRPr="0010749D" w:rsidRDefault="004F09C3" w:rsidP="004F09C3">
      <w:pPr>
        <w:rPr>
          <w:rFonts w:cstheme="minorHAnsi"/>
          <w:b/>
          <w:bCs/>
          <w:color w:val="2F5496" w:themeColor="accent1" w:themeShade="BF"/>
          <w:sz w:val="24"/>
          <w:szCs w:val="24"/>
        </w:rPr>
      </w:pPr>
    </w:p>
    <w:p w14:paraId="4F0D1480" w14:textId="77777777" w:rsidR="004F09C3" w:rsidRPr="00516BF6" w:rsidRDefault="004F09C3" w:rsidP="004F09C3">
      <w:pPr>
        <w:rPr>
          <w:rFonts w:cstheme="minorHAnsi"/>
          <w:color w:val="2F5496" w:themeColor="accent1" w:themeShade="BF"/>
          <w:sz w:val="32"/>
          <w:szCs w:val="32"/>
        </w:rPr>
      </w:pPr>
      <w:r w:rsidRPr="00516BF6">
        <w:rPr>
          <w:rFonts w:cstheme="minorHAnsi"/>
          <w:b/>
          <w:bCs/>
          <w:color w:val="2F5496" w:themeColor="accent1" w:themeShade="BF"/>
          <w:sz w:val="32"/>
          <w:szCs w:val="32"/>
        </w:rPr>
        <w:t>Mission</w:t>
      </w:r>
    </w:p>
    <w:p w14:paraId="43D85555" w14:textId="38E8CE29" w:rsidR="004F09C3" w:rsidRDefault="006D22AD" w:rsidP="004F09C3">
      <w:pPr>
        <w:rPr>
          <w:rFonts w:cstheme="minorHAnsi"/>
          <w:i/>
          <w:iCs/>
          <w:sz w:val="24"/>
          <w:szCs w:val="24"/>
        </w:rPr>
      </w:pPr>
      <w:r>
        <w:rPr>
          <w:rFonts w:cstheme="minorHAnsi"/>
          <w:i/>
          <w:iCs/>
          <w:sz w:val="24"/>
          <w:szCs w:val="24"/>
        </w:rPr>
        <w:t xml:space="preserve">The </w:t>
      </w:r>
      <w:r w:rsidR="00522C8C">
        <w:rPr>
          <w:rFonts w:cstheme="minorHAnsi"/>
          <w:i/>
          <w:iCs/>
          <w:sz w:val="24"/>
          <w:szCs w:val="24"/>
        </w:rPr>
        <w:t>Hickory Farms</w:t>
      </w:r>
      <w:r>
        <w:rPr>
          <w:rFonts w:cstheme="minorHAnsi"/>
          <w:i/>
          <w:iCs/>
          <w:sz w:val="24"/>
          <w:szCs w:val="24"/>
        </w:rPr>
        <w:t xml:space="preserve"> Community Association (HFCA)</w:t>
      </w:r>
      <w:r w:rsidR="00522C8C">
        <w:rPr>
          <w:rFonts w:cstheme="minorHAnsi"/>
          <w:i/>
          <w:iCs/>
          <w:sz w:val="24"/>
          <w:szCs w:val="24"/>
        </w:rPr>
        <w:t xml:space="preserve"> will </w:t>
      </w:r>
      <w:r w:rsidR="00522C8C" w:rsidRPr="0010749D">
        <w:rPr>
          <w:rFonts w:cstheme="minorHAnsi"/>
          <w:i/>
          <w:iCs/>
          <w:sz w:val="24"/>
          <w:szCs w:val="24"/>
        </w:rPr>
        <w:t xml:space="preserve">enhance and </w:t>
      </w:r>
      <w:r w:rsidR="00522C8C">
        <w:rPr>
          <w:rFonts w:cstheme="minorHAnsi"/>
          <w:i/>
          <w:iCs/>
          <w:sz w:val="24"/>
          <w:szCs w:val="24"/>
        </w:rPr>
        <w:t xml:space="preserve">uphold </w:t>
      </w:r>
      <w:r w:rsidR="00522C8C" w:rsidRPr="0010749D">
        <w:rPr>
          <w:rFonts w:cstheme="minorHAnsi"/>
          <w:i/>
          <w:iCs/>
          <w:sz w:val="24"/>
          <w:szCs w:val="24"/>
        </w:rPr>
        <w:t xml:space="preserve">quality of life and sense of community through effective and efficient management of the </w:t>
      </w:r>
      <w:r w:rsidR="003E1D05" w:rsidRPr="0010749D">
        <w:rPr>
          <w:rFonts w:cstheme="minorHAnsi"/>
          <w:i/>
          <w:iCs/>
          <w:sz w:val="24"/>
          <w:szCs w:val="24"/>
        </w:rPr>
        <w:t>Association via</w:t>
      </w:r>
      <w:r w:rsidR="003E1D05">
        <w:rPr>
          <w:rFonts w:cstheme="minorHAnsi"/>
          <w:i/>
          <w:iCs/>
          <w:sz w:val="24"/>
          <w:szCs w:val="24"/>
        </w:rPr>
        <w:t xml:space="preserve"> </w:t>
      </w:r>
      <w:r w:rsidR="00522C8C" w:rsidRPr="0010749D">
        <w:rPr>
          <w:rFonts w:cstheme="minorHAnsi"/>
          <w:i/>
          <w:iCs/>
          <w:sz w:val="24"/>
          <w:szCs w:val="24"/>
        </w:rPr>
        <w:t xml:space="preserve">compliance with </w:t>
      </w:r>
      <w:r w:rsidR="00470831" w:rsidRPr="0010749D">
        <w:rPr>
          <w:rFonts w:cstheme="minorHAnsi"/>
          <w:i/>
          <w:iCs/>
          <w:sz w:val="24"/>
          <w:szCs w:val="24"/>
        </w:rPr>
        <w:t>the</w:t>
      </w:r>
      <w:r w:rsidR="00470831">
        <w:rPr>
          <w:rFonts w:cstheme="minorHAnsi"/>
          <w:i/>
          <w:iCs/>
          <w:sz w:val="24"/>
          <w:szCs w:val="24"/>
        </w:rPr>
        <w:t xml:space="preserve"> Deed</w:t>
      </w:r>
      <w:r>
        <w:rPr>
          <w:rFonts w:cstheme="minorHAnsi"/>
          <w:i/>
          <w:iCs/>
          <w:sz w:val="24"/>
          <w:szCs w:val="24"/>
        </w:rPr>
        <w:t xml:space="preserve"> of Dedication and Declaration of </w:t>
      </w:r>
      <w:r w:rsidR="00255D31">
        <w:rPr>
          <w:rFonts w:cstheme="minorHAnsi"/>
          <w:i/>
          <w:iCs/>
          <w:sz w:val="24"/>
          <w:szCs w:val="24"/>
        </w:rPr>
        <w:t xml:space="preserve">Covenants, Conditions, </w:t>
      </w:r>
      <w:r w:rsidR="00522C8C">
        <w:rPr>
          <w:rFonts w:cstheme="minorHAnsi"/>
          <w:i/>
          <w:iCs/>
          <w:sz w:val="24"/>
          <w:szCs w:val="24"/>
        </w:rPr>
        <w:t xml:space="preserve"> Rules and Regulations and By-laws</w:t>
      </w:r>
      <w:r w:rsidR="00522C8C" w:rsidRPr="0010749D">
        <w:rPr>
          <w:rFonts w:cstheme="minorHAnsi"/>
          <w:i/>
          <w:iCs/>
          <w:sz w:val="24"/>
          <w:szCs w:val="24"/>
        </w:rPr>
        <w:t xml:space="preserve">. </w:t>
      </w:r>
      <w:r w:rsidR="00522C8C">
        <w:rPr>
          <w:rFonts w:cstheme="minorHAnsi"/>
          <w:i/>
          <w:iCs/>
          <w:sz w:val="24"/>
          <w:szCs w:val="24"/>
        </w:rPr>
        <w:t>Hickory Farms</w:t>
      </w:r>
      <w:r w:rsidR="00522C8C" w:rsidRPr="0010749D">
        <w:rPr>
          <w:rFonts w:cstheme="minorHAnsi"/>
          <w:i/>
          <w:iCs/>
          <w:sz w:val="24"/>
          <w:szCs w:val="24"/>
        </w:rPr>
        <w:t xml:space="preserve"> </w:t>
      </w:r>
      <w:r w:rsidR="00441434">
        <w:rPr>
          <w:rFonts w:cstheme="minorHAnsi"/>
          <w:i/>
          <w:iCs/>
          <w:sz w:val="24"/>
          <w:szCs w:val="24"/>
        </w:rPr>
        <w:t xml:space="preserve">will </w:t>
      </w:r>
      <w:r w:rsidR="00522C8C" w:rsidRPr="0010749D">
        <w:rPr>
          <w:rFonts w:cstheme="minorHAnsi"/>
          <w:i/>
          <w:iCs/>
          <w:sz w:val="24"/>
          <w:szCs w:val="24"/>
        </w:rPr>
        <w:t>maintain</w:t>
      </w:r>
      <w:r w:rsidR="00441434">
        <w:rPr>
          <w:rFonts w:cstheme="minorHAnsi"/>
          <w:i/>
          <w:iCs/>
          <w:sz w:val="24"/>
          <w:szCs w:val="24"/>
        </w:rPr>
        <w:t>-</w:t>
      </w:r>
      <w:r w:rsidR="004F09C3" w:rsidRPr="0010749D">
        <w:rPr>
          <w:rFonts w:cstheme="minorHAnsi"/>
          <w:i/>
          <w:iCs/>
          <w:sz w:val="24"/>
          <w:szCs w:val="24"/>
        </w:rPr>
        <w:t>and improve property values</w:t>
      </w:r>
      <w:r w:rsidR="00441434">
        <w:rPr>
          <w:rFonts w:cstheme="minorHAnsi"/>
          <w:i/>
          <w:iCs/>
          <w:sz w:val="24"/>
          <w:szCs w:val="24"/>
        </w:rPr>
        <w:t>. The Association</w:t>
      </w:r>
      <w:r w:rsidR="004F09C3" w:rsidRPr="0010749D">
        <w:rPr>
          <w:rFonts w:cstheme="minorHAnsi"/>
          <w:i/>
          <w:iCs/>
          <w:sz w:val="24"/>
          <w:szCs w:val="24"/>
        </w:rPr>
        <w:t xml:space="preserve"> </w:t>
      </w:r>
      <w:r w:rsidR="00441434">
        <w:rPr>
          <w:rFonts w:cstheme="minorHAnsi"/>
          <w:i/>
          <w:iCs/>
          <w:sz w:val="24"/>
          <w:szCs w:val="24"/>
        </w:rPr>
        <w:t xml:space="preserve">will </w:t>
      </w:r>
      <w:r w:rsidR="00522C8C" w:rsidRPr="0010749D">
        <w:rPr>
          <w:rFonts w:cstheme="minorHAnsi"/>
          <w:i/>
          <w:iCs/>
          <w:sz w:val="24"/>
          <w:szCs w:val="24"/>
        </w:rPr>
        <w:t>support initiatives</w:t>
      </w:r>
      <w:r w:rsidR="004F09C3" w:rsidRPr="0010749D">
        <w:rPr>
          <w:rFonts w:cstheme="minorHAnsi"/>
          <w:i/>
          <w:iCs/>
          <w:sz w:val="24"/>
          <w:szCs w:val="24"/>
        </w:rPr>
        <w:t xml:space="preserve"> and capital improvements that benefit the community.  </w:t>
      </w:r>
      <w:r w:rsidR="00522C8C">
        <w:rPr>
          <w:rFonts w:cstheme="minorHAnsi"/>
          <w:i/>
          <w:iCs/>
          <w:sz w:val="24"/>
          <w:szCs w:val="24"/>
        </w:rPr>
        <w:t xml:space="preserve">Resident </w:t>
      </w:r>
      <w:r w:rsidR="00470831">
        <w:rPr>
          <w:rFonts w:cstheme="minorHAnsi"/>
          <w:i/>
          <w:iCs/>
          <w:sz w:val="24"/>
          <w:szCs w:val="24"/>
        </w:rPr>
        <w:t xml:space="preserve">volunteers </w:t>
      </w:r>
      <w:r w:rsidR="003E1D05">
        <w:rPr>
          <w:rFonts w:cstheme="minorHAnsi"/>
          <w:i/>
          <w:iCs/>
          <w:sz w:val="24"/>
          <w:szCs w:val="24"/>
        </w:rPr>
        <w:t xml:space="preserve">will </w:t>
      </w:r>
      <w:r w:rsidR="00441434">
        <w:rPr>
          <w:rFonts w:cstheme="minorHAnsi"/>
          <w:i/>
          <w:iCs/>
          <w:sz w:val="24"/>
          <w:szCs w:val="24"/>
        </w:rPr>
        <w:t>strive to</w:t>
      </w:r>
      <w:r w:rsidR="00A12021">
        <w:rPr>
          <w:rFonts w:cstheme="minorHAnsi"/>
          <w:i/>
          <w:iCs/>
          <w:sz w:val="24"/>
          <w:szCs w:val="24"/>
        </w:rPr>
        <w:t xml:space="preserve"> </w:t>
      </w:r>
      <w:r w:rsidR="00470831" w:rsidRPr="0010749D">
        <w:rPr>
          <w:rFonts w:cstheme="minorHAnsi"/>
          <w:i/>
          <w:iCs/>
          <w:sz w:val="24"/>
          <w:szCs w:val="24"/>
        </w:rPr>
        <w:t>restore</w:t>
      </w:r>
      <w:r w:rsidR="00525567">
        <w:rPr>
          <w:rFonts w:cstheme="minorHAnsi"/>
          <w:i/>
          <w:iCs/>
          <w:sz w:val="24"/>
          <w:szCs w:val="24"/>
        </w:rPr>
        <w:t>,</w:t>
      </w:r>
      <w:r w:rsidR="004F09C3" w:rsidRPr="0010749D">
        <w:rPr>
          <w:rFonts w:cstheme="minorHAnsi"/>
          <w:i/>
          <w:iCs/>
          <w:sz w:val="24"/>
          <w:szCs w:val="24"/>
        </w:rPr>
        <w:t xml:space="preserve"> </w:t>
      </w:r>
      <w:r w:rsidR="002910D3" w:rsidRPr="0010749D">
        <w:rPr>
          <w:rFonts w:cstheme="minorHAnsi"/>
          <w:i/>
          <w:iCs/>
          <w:sz w:val="24"/>
          <w:szCs w:val="24"/>
        </w:rPr>
        <w:t>preserve</w:t>
      </w:r>
      <w:r w:rsidR="00525567">
        <w:rPr>
          <w:rFonts w:cstheme="minorHAnsi"/>
          <w:i/>
          <w:iCs/>
          <w:sz w:val="24"/>
          <w:szCs w:val="24"/>
        </w:rPr>
        <w:t xml:space="preserve"> and maintain</w:t>
      </w:r>
      <w:r w:rsidR="004F09C3" w:rsidRPr="0010749D">
        <w:rPr>
          <w:rFonts w:cstheme="minorHAnsi"/>
          <w:i/>
          <w:iCs/>
          <w:sz w:val="24"/>
          <w:szCs w:val="24"/>
        </w:rPr>
        <w:t xml:space="preserve"> the wildlife habitats in our </w:t>
      </w:r>
      <w:r w:rsidR="009D0520" w:rsidRPr="0010749D">
        <w:rPr>
          <w:rFonts w:cstheme="minorHAnsi"/>
          <w:i/>
          <w:iCs/>
          <w:sz w:val="24"/>
          <w:szCs w:val="24"/>
        </w:rPr>
        <w:t>common</w:t>
      </w:r>
      <w:r w:rsidR="009D0520">
        <w:rPr>
          <w:rFonts w:cstheme="minorHAnsi"/>
          <w:i/>
          <w:iCs/>
          <w:sz w:val="24"/>
          <w:szCs w:val="24"/>
        </w:rPr>
        <w:t>’s</w:t>
      </w:r>
      <w:r w:rsidR="004F09C3" w:rsidRPr="0010749D">
        <w:rPr>
          <w:rFonts w:cstheme="minorHAnsi"/>
          <w:i/>
          <w:iCs/>
          <w:sz w:val="24"/>
          <w:szCs w:val="24"/>
        </w:rPr>
        <w:t xml:space="preserve"> areas.</w:t>
      </w:r>
    </w:p>
    <w:p w14:paraId="2C20C2B2" w14:textId="7FD9F7F6" w:rsidR="009D0520" w:rsidRDefault="009D0520" w:rsidP="004F09C3">
      <w:pPr>
        <w:rPr>
          <w:rFonts w:cstheme="minorHAnsi"/>
          <w:i/>
          <w:iCs/>
          <w:sz w:val="24"/>
          <w:szCs w:val="24"/>
        </w:rPr>
      </w:pPr>
    </w:p>
    <w:p w14:paraId="680A8C47" w14:textId="77777777" w:rsidR="009D0520" w:rsidRPr="0010749D" w:rsidRDefault="009D0520" w:rsidP="004F09C3">
      <w:pPr>
        <w:rPr>
          <w:rFonts w:cstheme="minorHAnsi"/>
          <w:i/>
          <w:iCs/>
          <w:sz w:val="24"/>
          <w:szCs w:val="24"/>
        </w:rPr>
      </w:pPr>
    </w:p>
    <w:p w14:paraId="308549A2" w14:textId="77777777" w:rsidR="004F09C3" w:rsidRPr="00516BF6" w:rsidRDefault="004F09C3" w:rsidP="004F09C3">
      <w:pPr>
        <w:rPr>
          <w:rFonts w:cstheme="minorHAnsi"/>
          <w:b/>
          <w:bCs/>
          <w:color w:val="2F5496" w:themeColor="accent1" w:themeShade="BF"/>
          <w:sz w:val="32"/>
          <w:szCs w:val="32"/>
        </w:rPr>
      </w:pPr>
      <w:r w:rsidRPr="00516BF6">
        <w:rPr>
          <w:rFonts w:cstheme="minorHAnsi"/>
          <w:b/>
          <w:bCs/>
          <w:color w:val="2F5496" w:themeColor="accent1" w:themeShade="BF"/>
          <w:sz w:val="32"/>
          <w:szCs w:val="32"/>
        </w:rPr>
        <w:t>Values</w:t>
      </w:r>
    </w:p>
    <w:p w14:paraId="04669702" w14:textId="2D14DB2C" w:rsidR="004F09C3" w:rsidRPr="0010749D" w:rsidRDefault="00701632" w:rsidP="004F09C3">
      <w:pPr>
        <w:numPr>
          <w:ilvl w:val="0"/>
          <w:numId w:val="1"/>
        </w:numPr>
        <w:rPr>
          <w:rFonts w:cstheme="minorHAnsi"/>
          <w:sz w:val="24"/>
          <w:szCs w:val="24"/>
        </w:rPr>
      </w:pPr>
      <w:r>
        <w:rPr>
          <w:rFonts w:cstheme="minorHAnsi"/>
          <w:sz w:val="24"/>
          <w:szCs w:val="24"/>
        </w:rPr>
        <w:t xml:space="preserve">Equal opportunity for </w:t>
      </w:r>
      <w:r w:rsidR="004F09C3" w:rsidRPr="0010749D">
        <w:rPr>
          <w:rFonts w:cstheme="minorHAnsi"/>
          <w:sz w:val="24"/>
          <w:szCs w:val="24"/>
        </w:rPr>
        <w:t>Community participation</w:t>
      </w:r>
    </w:p>
    <w:p w14:paraId="6EBBE251" w14:textId="77777777" w:rsidR="004F09C3" w:rsidRPr="0010749D" w:rsidRDefault="004F09C3" w:rsidP="004F09C3">
      <w:pPr>
        <w:numPr>
          <w:ilvl w:val="0"/>
          <w:numId w:val="1"/>
        </w:numPr>
        <w:rPr>
          <w:rFonts w:cstheme="minorHAnsi"/>
          <w:sz w:val="24"/>
          <w:szCs w:val="24"/>
        </w:rPr>
      </w:pPr>
      <w:r w:rsidRPr="0010749D">
        <w:rPr>
          <w:rFonts w:cstheme="minorHAnsi"/>
          <w:sz w:val="24"/>
          <w:szCs w:val="24"/>
        </w:rPr>
        <w:t>Respect for our Governing documents</w:t>
      </w:r>
    </w:p>
    <w:p w14:paraId="38E63F47" w14:textId="77777777" w:rsidR="004F09C3" w:rsidRPr="0010749D" w:rsidRDefault="004F09C3" w:rsidP="004F09C3">
      <w:pPr>
        <w:numPr>
          <w:ilvl w:val="0"/>
          <w:numId w:val="1"/>
        </w:numPr>
        <w:rPr>
          <w:rFonts w:cstheme="minorHAnsi"/>
          <w:sz w:val="24"/>
          <w:szCs w:val="24"/>
        </w:rPr>
      </w:pPr>
      <w:r w:rsidRPr="0010749D">
        <w:rPr>
          <w:rFonts w:cstheme="minorHAnsi"/>
          <w:sz w:val="24"/>
          <w:szCs w:val="24"/>
        </w:rPr>
        <w:t>Integrity</w:t>
      </w:r>
    </w:p>
    <w:p w14:paraId="74165863" w14:textId="77777777" w:rsidR="004F09C3" w:rsidRPr="0010749D" w:rsidRDefault="004F09C3" w:rsidP="004F09C3">
      <w:pPr>
        <w:numPr>
          <w:ilvl w:val="0"/>
          <w:numId w:val="1"/>
        </w:numPr>
        <w:rPr>
          <w:rFonts w:cstheme="minorHAnsi"/>
          <w:sz w:val="24"/>
          <w:szCs w:val="24"/>
        </w:rPr>
      </w:pPr>
      <w:r w:rsidRPr="0010749D">
        <w:rPr>
          <w:rFonts w:cstheme="minorHAnsi"/>
          <w:sz w:val="24"/>
          <w:szCs w:val="24"/>
        </w:rPr>
        <w:t>Transparency</w:t>
      </w:r>
    </w:p>
    <w:p w14:paraId="6AAD4D38" w14:textId="15784A11" w:rsidR="00E237CE" w:rsidRDefault="004F09C3" w:rsidP="00E237CE">
      <w:pPr>
        <w:numPr>
          <w:ilvl w:val="0"/>
          <w:numId w:val="1"/>
        </w:numPr>
        <w:rPr>
          <w:rFonts w:cstheme="minorHAnsi"/>
          <w:sz w:val="24"/>
          <w:szCs w:val="24"/>
        </w:rPr>
      </w:pPr>
      <w:r w:rsidRPr="00E237CE">
        <w:rPr>
          <w:rFonts w:cstheme="minorHAnsi"/>
          <w:sz w:val="24"/>
          <w:szCs w:val="24"/>
        </w:rPr>
        <w:t>Inclusivenes</w:t>
      </w:r>
      <w:r w:rsidR="00E237CE">
        <w:rPr>
          <w:rFonts w:cstheme="minorHAnsi"/>
          <w:sz w:val="24"/>
          <w:szCs w:val="24"/>
        </w:rPr>
        <w:t>s</w:t>
      </w:r>
    </w:p>
    <w:p w14:paraId="1656D03A" w14:textId="77777777" w:rsidR="00E237CE" w:rsidRDefault="00E237CE" w:rsidP="00E237CE">
      <w:pPr>
        <w:numPr>
          <w:ilvl w:val="0"/>
          <w:numId w:val="1"/>
        </w:numPr>
        <w:rPr>
          <w:rFonts w:cstheme="minorHAnsi"/>
          <w:sz w:val="24"/>
          <w:szCs w:val="24"/>
        </w:rPr>
      </w:pPr>
      <w:r w:rsidRPr="00E237CE">
        <w:rPr>
          <w:rFonts w:cstheme="minorHAnsi"/>
          <w:sz w:val="24"/>
          <w:szCs w:val="24"/>
        </w:rPr>
        <w:t>Sense of community</w:t>
      </w:r>
    </w:p>
    <w:p w14:paraId="655CE36A" w14:textId="42BE3728" w:rsidR="007E02B9" w:rsidRPr="00E237CE" w:rsidRDefault="007E02B9" w:rsidP="00E237CE">
      <w:pPr>
        <w:ind w:left="720"/>
        <w:rPr>
          <w:rFonts w:cstheme="minorHAnsi"/>
          <w:sz w:val="24"/>
          <w:szCs w:val="24"/>
        </w:rPr>
      </w:pPr>
      <w:r w:rsidRPr="007E02B9">
        <w:rPr>
          <w:rFonts w:cstheme="minorHAnsi"/>
          <w:b/>
          <w:bCs/>
          <w:noProof/>
          <w:color w:val="2F5496" w:themeColor="accent1" w:themeShade="BF"/>
          <w:sz w:val="28"/>
          <w:szCs w:val="28"/>
        </w:rPr>
        <w:lastRenderedPageBreak/>
        <w:drawing>
          <wp:inline distT="0" distB="0" distL="0" distR="0" wp14:anchorId="2066AC50" wp14:editId="46B5FE4F">
            <wp:extent cx="5943600" cy="3339465"/>
            <wp:effectExtent l="0" t="0" r="0" b="635"/>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8"/>
                    <a:stretch>
                      <a:fillRect/>
                    </a:stretch>
                  </pic:blipFill>
                  <pic:spPr>
                    <a:xfrm>
                      <a:off x="0" y="0"/>
                      <a:ext cx="5943600" cy="3339465"/>
                    </a:xfrm>
                    <a:prstGeom prst="rect">
                      <a:avLst/>
                    </a:prstGeom>
                  </pic:spPr>
                </pic:pic>
              </a:graphicData>
            </a:graphic>
          </wp:inline>
        </w:drawing>
      </w:r>
    </w:p>
    <w:p w14:paraId="0DA9231F" w14:textId="752ADC8D" w:rsidR="004F09C3" w:rsidRPr="0010749D" w:rsidRDefault="00604493" w:rsidP="004F09C3">
      <w:pPr>
        <w:rPr>
          <w:rFonts w:cstheme="minorHAnsi"/>
          <w:sz w:val="24"/>
          <w:szCs w:val="24"/>
        </w:rPr>
      </w:pPr>
      <w:r w:rsidRPr="00604493">
        <w:rPr>
          <w:rFonts w:cstheme="minorHAnsi"/>
          <w:noProof/>
          <w:sz w:val="24"/>
          <w:szCs w:val="24"/>
        </w:rPr>
        <w:drawing>
          <wp:inline distT="0" distB="0" distL="0" distR="0" wp14:anchorId="085C0C88" wp14:editId="4CC45776">
            <wp:extent cx="5943600" cy="3359785"/>
            <wp:effectExtent l="0" t="0" r="0" b="571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9"/>
                    <a:stretch>
                      <a:fillRect/>
                    </a:stretch>
                  </pic:blipFill>
                  <pic:spPr>
                    <a:xfrm>
                      <a:off x="0" y="0"/>
                      <a:ext cx="5943600" cy="3359785"/>
                    </a:xfrm>
                    <a:prstGeom prst="rect">
                      <a:avLst/>
                    </a:prstGeom>
                  </pic:spPr>
                </pic:pic>
              </a:graphicData>
            </a:graphic>
          </wp:inline>
        </w:drawing>
      </w:r>
    </w:p>
    <w:p w14:paraId="68D73875" w14:textId="77749073" w:rsidR="004F09C3" w:rsidRDefault="004F09C3" w:rsidP="004F09C3">
      <w:pPr>
        <w:rPr>
          <w:rFonts w:cstheme="minorHAnsi"/>
          <w:sz w:val="24"/>
          <w:szCs w:val="24"/>
        </w:rPr>
      </w:pPr>
    </w:p>
    <w:p w14:paraId="4DD68FA7" w14:textId="3B51C785" w:rsidR="004F09C3" w:rsidRDefault="004F09C3" w:rsidP="004F09C3">
      <w:pPr>
        <w:rPr>
          <w:rFonts w:cstheme="minorHAnsi"/>
          <w:sz w:val="24"/>
          <w:szCs w:val="24"/>
        </w:rPr>
      </w:pPr>
    </w:p>
    <w:p w14:paraId="0E818376" w14:textId="06333808" w:rsidR="004F09C3" w:rsidRDefault="004F09C3" w:rsidP="004F09C3">
      <w:pPr>
        <w:rPr>
          <w:rFonts w:cstheme="minorHAnsi"/>
          <w:sz w:val="24"/>
          <w:szCs w:val="24"/>
        </w:rPr>
      </w:pPr>
    </w:p>
    <w:p w14:paraId="11E0AAAD" w14:textId="73007581" w:rsidR="00A009F5" w:rsidRDefault="00A009F5" w:rsidP="004F09C3">
      <w:pPr>
        <w:rPr>
          <w:rFonts w:cstheme="minorHAnsi"/>
          <w:sz w:val="24"/>
          <w:szCs w:val="24"/>
        </w:rPr>
      </w:pPr>
    </w:p>
    <w:p w14:paraId="1CBEF2F3" w14:textId="17DED8D0" w:rsidR="00A009F5" w:rsidRDefault="00A009F5" w:rsidP="00516BF6">
      <w:pPr>
        <w:jc w:val="center"/>
        <w:rPr>
          <w:rFonts w:cstheme="minorHAnsi"/>
          <w:sz w:val="24"/>
          <w:szCs w:val="24"/>
        </w:rPr>
      </w:pPr>
      <w:r w:rsidRPr="00516BF6">
        <w:rPr>
          <w:rFonts w:cstheme="minorHAnsi"/>
          <w:noProof/>
          <w:sz w:val="24"/>
          <w:szCs w:val="24"/>
        </w:rPr>
        <w:drawing>
          <wp:inline distT="0" distB="0" distL="0" distR="0" wp14:anchorId="7E731F93" wp14:editId="041AEC10">
            <wp:extent cx="3523615" cy="164020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3615" cy="1640205"/>
                    </a:xfrm>
                    <a:prstGeom prst="rect">
                      <a:avLst/>
                    </a:prstGeom>
                    <a:noFill/>
                  </pic:spPr>
                </pic:pic>
              </a:graphicData>
            </a:graphic>
          </wp:inline>
        </w:drawing>
      </w:r>
    </w:p>
    <w:p w14:paraId="4329EF93" w14:textId="77777777" w:rsidR="00A009F5" w:rsidRDefault="00A009F5" w:rsidP="00FC0BE7">
      <w:pPr>
        <w:jc w:val="center"/>
        <w:rPr>
          <w:rFonts w:cstheme="minorHAnsi"/>
          <w:b/>
          <w:bCs/>
          <w:color w:val="2F5496" w:themeColor="accent1" w:themeShade="BF"/>
          <w:sz w:val="28"/>
          <w:szCs w:val="28"/>
        </w:rPr>
      </w:pPr>
    </w:p>
    <w:p w14:paraId="1B2A12FA" w14:textId="3AD8C075" w:rsidR="00FC0BE7" w:rsidRPr="00516BF6" w:rsidRDefault="00FC0BE7" w:rsidP="00FC0BE7">
      <w:pPr>
        <w:jc w:val="center"/>
        <w:rPr>
          <w:rFonts w:cstheme="minorHAnsi"/>
          <w:b/>
          <w:bCs/>
          <w:color w:val="2F5496" w:themeColor="accent1" w:themeShade="BF"/>
          <w:sz w:val="36"/>
          <w:szCs w:val="36"/>
        </w:rPr>
      </w:pPr>
      <w:r w:rsidRPr="00516BF6">
        <w:rPr>
          <w:rFonts w:cstheme="minorHAnsi"/>
          <w:b/>
          <w:bCs/>
          <w:color w:val="2F5496" w:themeColor="accent1" w:themeShade="BF"/>
          <w:sz w:val="36"/>
          <w:szCs w:val="36"/>
        </w:rPr>
        <w:t>The Strategy</w:t>
      </w:r>
    </w:p>
    <w:p w14:paraId="318A88A9" w14:textId="77777777" w:rsidR="000061AE" w:rsidRDefault="000061AE" w:rsidP="00FC0BE7">
      <w:pPr>
        <w:rPr>
          <w:rFonts w:cstheme="minorHAnsi"/>
          <w:b/>
          <w:bCs/>
          <w:color w:val="2F5496" w:themeColor="accent1" w:themeShade="BF"/>
          <w:sz w:val="28"/>
          <w:szCs w:val="28"/>
        </w:rPr>
      </w:pPr>
    </w:p>
    <w:p w14:paraId="6CBCF098" w14:textId="5D58C500" w:rsidR="00FC0BE7" w:rsidRPr="00516BF6" w:rsidRDefault="00FC0BE7" w:rsidP="00FC0BE7">
      <w:pPr>
        <w:rPr>
          <w:rFonts w:cstheme="minorHAnsi"/>
          <w:b/>
          <w:bCs/>
          <w:color w:val="2F5496" w:themeColor="accent1" w:themeShade="BF"/>
          <w:sz w:val="28"/>
          <w:szCs w:val="28"/>
        </w:rPr>
      </w:pPr>
      <w:r w:rsidRPr="00516BF6">
        <w:rPr>
          <w:rFonts w:cstheme="minorHAnsi"/>
          <w:b/>
          <w:bCs/>
          <w:color w:val="2F5496" w:themeColor="accent1" w:themeShade="BF"/>
          <w:sz w:val="28"/>
          <w:szCs w:val="28"/>
        </w:rPr>
        <w:t xml:space="preserve">New Branding </w:t>
      </w:r>
    </w:p>
    <w:p w14:paraId="2766DF85" w14:textId="4E53E522" w:rsidR="00FC0BE7" w:rsidRPr="0010749D" w:rsidRDefault="00DC3F87" w:rsidP="00FC0BE7">
      <w:pPr>
        <w:rPr>
          <w:rFonts w:cstheme="minorHAnsi"/>
          <w:color w:val="222222"/>
          <w:sz w:val="24"/>
          <w:szCs w:val="24"/>
          <w:shd w:val="clear" w:color="auto" w:fill="FFFFFF"/>
        </w:rPr>
      </w:pPr>
      <w:r>
        <w:rPr>
          <w:rFonts w:cstheme="minorHAnsi"/>
          <w:color w:val="222222"/>
          <w:sz w:val="24"/>
          <w:szCs w:val="24"/>
          <w:shd w:val="clear" w:color="auto" w:fill="FFFFFF"/>
        </w:rPr>
        <w:t>The community plans to maintain a</w:t>
      </w:r>
      <w:r w:rsidR="00FC0BE7" w:rsidRPr="0010749D">
        <w:rPr>
          <w:rFonts w:cstheme="minorHAnsi"/>
          <w:color w:val="222222"/>
          <w:sz w:val="24"/>
          <w:szCs w:val="24"/>
          <w:shd w:val="clear" w:color="auto" w:fill="FFFFFF"/>
        </w:rPr>
        <w:t xml:space="preserve"> strategic </w:t>
      </w:r>
      <w:r w:rsidR="00FC0BE7" w:rsidRPr="0010749D">
        <w:rPr>
          <w:rFonts w:cstheme="minorHAnsi"/>
          <w:b/>
          <w:bCs/>
          <w:color w:val="222222"/>
          <w:sz w:val="24"/>
          <w:szCs w:val="24"/>
          <w:shd w:val="clear" w:color="auto" w:fill="FFFFFF"/>
        </w:rPr>
        <w:t>branding</w:t>
      </w:r>
      <w:r w:rsidR="00FC0BE7" w:rsidRPr="0010749D">
        <w:rPr>
          <w:rFonts w:cstheme="minorHAnsi"/>
          <w:color w:val="222222"/>
          <w:sz w:val="24"/>
          <w:szCs w:val="24"/>
          <w:shd w:val="clear" w:color="auto" w:fill="FFFFFF"/>
        </w:rPr>
        <w:t xml:space="preserve"> process </w:t>
      </w:r>
      <w:r>
        <w:rPr>
          <w:rFonts w:cstheme="minorHAnsi"/>
          <w:color w:val="222222"/>
          <w:sz w:val="24"/>
          <w:szCs w:val="24"/>
          <w:shd w:val="clear" w:color="auto" w:fill="FFFFFF"/>
        </w:rPr>
        <w:t xml:space="preserve">that </w:t>
      </w:r>
      <w:r w:rsidR="00FC0BE7" w:rsidRPr="0010749D">
        <w:rPr>
          <w:rFonts w:cstheme="minorHAnsi"/>
          <w:color w:val="222222"/>
          <w:sz w:val="24"/>
          <w:szCs w:val="24"/>
          <w:shd w:val="clear" w:color="auto" w:fill="FFFFFF"/>
        </w:rPr>
        <w:t>is designed to leverage a </w:t>
      </w:r>
      <w:r w:rsidR="00FC0BE7" w:rsidRPr="0010749D">
        <w:rPr>
          <w:rFonts w:cstheme="minorHAnsi"/>
          <w:b/>
          <w:bCs/>
          <w:color w:val="222222"/>
          <w:sz w:val="24"/>
          <w:szCs w:val="24"/>
          <w:shd w:val="clear" w:color="auto" w:fill="FFFFFF"/>
        </w:rPr>
        <w:t>community's</w:t>
      </w:r>
      <w:r w:rsidR="00FC0BE7" w:rsidRPr="0010749D">
        <w:rPr>
          <w:rFonts w:cstheme="minorHAnsi"/>
          <w:color w:val="222222"/>
          <w:sz w:val="24"/>
          <w:szCs w:val="24"/>
          <w:shd w:val="clear" w:color="auto" w:fill="FFFFFF"/>
        </w:rPr>
        <w:t xml:space="preserve"> strengths, raise </w:t>
      </w:r>
      <w:r w:rsidR="004242AB">
        <w:rPr>
          <w:rFonts w:cstheme="minorHAnsi"/>
          <w:color w:val="222222"/>
          <w:sz w:val="24"/>
          <w:szCs w:val="24"/>
          <w:shd w:val="clear" w:color="auto" w:fill="FFFFFF"/>
        </w:rPr>
        <w:t>its</w:t>
      </w:r>
      <w:r w:rsidR="00FC0BE7" w:rsidRPr="0010749D">
        <w:rPr>
          <w:rFonts w:cstheme="minorHAnsi"/>
          <w:color w:val="222222"/>
          <w:sz w:val="24"/>
          <w:szCs w:val="24"/>
          <w:shd w:val="clear" w:color="auto" w:fill="FFFFFF"/>
        </w:rPr>
        <w:t xml:space="preserve"> profile among target audiences, increase recognition and unify the </w:t>
      </w:r>
      <w:r w:rsidR="00FC0BE7" w:rsidRPr="0010749D">
        <w:rPr>
          <w:rFonts w:cstheme="minorHAnsi"/>
          <w:b/>
          <w:bCs/>
          <w:color w:val="222222"/>
          <w:sz w:val="24"/>
          <w:szCs w:val="24"/>
          <w:shd w:val="clear" w:color="auto" w:fill="FFFFFF"/>
        </w:rPr>
        <w:t>community</w:t>
      </w:r>
      <w:r w:rsidR="00FC0BE7" w:rsidRPr="0010749D">
        <w:rPr>
          <w:rFonts w:cstheme="minorHAnsi"/>
          <w:color w:val="222222"/>
          <w:sz w:val="24"/>
          <w:szCs w:val="24"/>
          <w:shd w:val="clear" w:color="auto" w:fill="FFFFFF"/>
        </w:rPr>
        <w:t> behind a consistent </w:t>
      </w:r>
      <w:r w:rsidR="00FC0BE7" w:rsidRPr="0010749D">
        <w:rPr>
          <w:rFonts w:cstheme="minorHAnsi"/>
          <w:b/>
          <w:bCs/>
          <w:color w:val="222222"/>
          <w:sz w:val="24"/>
          <w:szCs w:val="24"/>
          <w:shd w:val="clear" w:color="auto" w:fill="FFFFFF"/>
        </w:rPr>
        <w:t>brand</w:t>
      </w:r>
      <w:r w:rsidR="00FC0BE7" w:rsidRPr="0010749D">
        <w:rPr>
          <w:rFonts w:cstheme="minorHAnsi"/>
          <w:color w:val="222222"/>
          <w:sz w:val="24"/>
          <w:szCs w:val="24"/>
          <w:shd w:val="clear" w:color="auto" w:fill="FFFFFF"/>
        </w:rPr>
        <w:t xml:space="preserve">.  </w:t>
      </w:r>
    </w:p>
    <w:p w14:paraId="3099C52A" w14:textId="6A1635EC" w:rsidR="00FC0BE7" w:rsidRPr="0010749D" w:rsidRDefault="00FC0BE7" w:rsidP="00FC0BE7">
      <w:pPr>
        <w:rPr>
          <w:rFonts w:cstheme="minorHAnsi"/>
          <w:sz w:val="24"/>
          <w:szCs w:val="24"/>
        </w:rPr>
      </w:pPr>
      <w:r w:rsidRPr="0010749D">
        <w:rPr>
          <w:rFonts w:cstheme="minorHAnsi"/>
          <w:sz w:val="24"/>
          <w:szCs w:val="24"/>
        </w:rPr>
        <w:t xml:space="preserve">The Hickory Farms brand will be built on the positive perceptions of both current Association members and </w:t>
      </w:r>
      <w:r w:rsidR="003E1D05">
        <w:rPr>
          <w:rFonts w:cstheme="minorHAnsi"/>
          <w:sz w:val="24"/>
          <w:szCs w:val="24"/>
        </w:rPr>
        <w:t>prospective</w:t>
      </w:r>
      <w:r w:rsidR="003E1D05" w:rsidRPr="0010749D">
        <w:rPr>
          <w:rFonts w:cstheme="minorHAnsi"/>
          <w:sz w:val="24"/>
          <w:szCs w:val="24"/>
        </w:rPr>
        <w:t xml:space="preserve"> buyers</w:t>
      </w:r>
      <w:r w:rsidRPr="0010749D">
        <w:rPr>
          <w:rFonts w:cstheme="minorHAnsi"/>
          <w:sz w:val="24"/>
          <w:szCs w:val="24"/>
        </w:rPr>
        <w:t>.</w:t>
      </w:r>
    </w:p>
    <w:p w14:paraId="4744CB2B" w14:textId="77777777" w:rsidR="000061AE" w:rsidRDefault="000061AE" w:rsidP="00FC0BE7">
      <w:pPr>
        <w:rPr>
          <w:rFonts w:cstheme="minorHAnsi"/>
          <w:b/>
          <w:bCs/>
          <w:color w:val="2F5496" w:themeColor="accent1" w:themeShade="BF"/>
          <w:sz w:val="28"/>
          <w:szCs w:val="28"/>
        </w:rPr>
      </w:pPr>
    </w:p>
    <w:p w14:paraId="162D998D" w14:textId="2AA9984F" w:rsidR="00FC0BE7" w:rsidRPr="00516BF6" w:rsidRDefault="00FC0BE7" w:rsidP="00FC0BE7">
      <w:pPr>
        <w:rPr>
          <w:rFonts w:cstheme="minorHAnsi"/>
          <w:b/>
          <w:bCs/>
          <w:color w:val="2F5496" w:themeColor="accent1" w:themeShade="BF"/>
          <w:sz w:val="28"/>
          <w:szCs w:val="28"/>
        </w:rPr>
      </w:pPr>
      <w:r w:rsidRPr="00516BF6">
        <w:rPr>
          <w:rFonts w:cstheme="minorHAnsi"/>
          <w:b/>
          <w:bCs/>
          <w:color w:val="2F5496" w:themeColor="accent1" w:themeShade="BF"/>
          <w:sz w:val="28"/>
          <w:szCs w:val="28"/>
        </w:rPr>
        <w:t>The Reserve Study</w:t>
      </w:r>
    </w:p>
    <w:p w14:paraId="6E688006" w14:textId="3BC395D1" w:rsidR="00FC0BE7" w:rsidRPr="0010749D" w:rsidRDefault="00FC0BE7" w:rsidP="00FC0BE7">
      <w:pPr>
        <w:rPr>
          <w:rFonts w:cstheme="minorHAnsi"/>
          <w:sz w:val="24"/>
          <w:szCs w:val="24"/>
        </w:rPr>
      </w:pPr>
      <w:r w:rsidRPr="0010749D">
        <w:rPr>
          <w:rFonts w:cstheme="minorHAnsi"/>
          <w:sz w:val="24"/>
          <w:szCs w:val="24"/>
        </w:rPr>
        <w:t>Providing for the repair</w:t>
      </w:r>
      <w:r w:rsidR="00DC3F87">
        <w:rPr>
          <w:rFonts w:cstheme="minorHAnsi"/>
          <w:sz w:val="24"/>
          <w:szCs w:val="24"/>
        </w:rPr>
        <w:t xml:space="preserve"> and</w:t>
      </w:r>
      <w:r w:rsidRPr="0010749D">
        <w:rPr>
          <w:rFonts w:cstheme="minorHAnsi"/>
          <w:sz w:val="24"/>
          <w:szCs w:val="24"/>
        </w:rPr>
        <w:t xml:space="preserve"> replacement of Association owned common assets is a process required by the Virginia Property Owner Association Act (VPOAA).  </w:t>
      </w:r>
      <w:r w:rsidR="00DC3F87">
        <w:rPr>
          <w:rFonts w:cstheme="minorHAnsi"/>
          <w:sz w:val="24"/>
          <w:szCs w:val="24"/>
        </w:rPr>
        <w:t>The</w:t>
      </w:r>
      <w:r w:rsidRPr="0010749D">
        <w:rPr>
          <w:rFonts w:cstheme="minorHAnsi"/>
          <w:sz w:val="24"/>
          <w:szCs w:val="24"/>
        </w:rPr>
        <w:t> reserve study is an analysis of common area physical assets, estimat</w:t>
      </w:r>
      <w:r w:rsidR="004242AB">
        <w:rPr>
          <w:rFonts w:cstheme="minorHAnsi"/>
          <w:sz w:val="24"/>
          <w:szCs w:val="24"/>
        </w:rPr>
        <w:t>e</w:t>
      </w:r>
      <w:r w:rsidR="00E87897">
        <w:rPr>
          <w:rFonts w:cstheme="minorHAnsi"/>
          <w:sz w:val="24"/>
          <w:szCs w:val="24"/>
        </w:rPr>
        <w:t>d</w:t>
      </w:r>
      <w:r w:rsidRPr="0010749D">
        <w:rPr>
          <w:rFonts w:cstheme="minorHAnsi"/>
          <w:sz w:val="24"/>
          <w:szCs w:val="24"/>
        </w:rPr>
        <w:t xml:space="preserve"> remaining useful life, current repair or replacement cost and develop</w:t>
      </w:r>
      <w:r w:rsidR="00E87897">
        <w:rPr>
          <w:rFonts w:cstheme="minorHAnsi"/>
          <w:sz w:val="24"/>
          <w:szCs w:val="24"/>
        </w:rPr>
        <w:t>ment</w:t>
      </w:r>
      <w:r w:rsidRPr="0010749D">
        <w:rPr>
          <w:rFonts w:cstheme="minorHAnsi"/>
          <w:sz w:val="24"/>
          <w:szCs w:val="24"/>
        </w:rPr>
        <w:t xml:space="preserve"> </w:t>
      </w:r>
      <w:r w:rsidR="00E87897">
        <w:rPr>
          <w:rFonts w:cstheme="minorHAnsi"/>
          <w:sz w:val="24"/>
          <w:szCs w:val="24"/>
        </w:rPr>
        <w:t xml:space="preserve">of </w:t>
      </w:r>
      <w:r w:rsidRPr="0010749D">
        <w:rPr>
          <w:rFonts w:cstheme="minorHAnsi"/>
          <w:sz w:val="24"/>
          <w:szCs w:val="24"/>
        </w:rPr>
        <w:t>an annual contribution amount to be added to the Reserve Fund each year to cover the cost of repair/replacement when required.  A detailed study is conducted every 5 years with annual reviews each year between full studies for interim changes/modifications.</w:t>
      </w:r>
    </w:p>
    <w:p w14:paraId="7FC0DE15" w14:textId="77777777" w:rsidR="000061AE" w:rsidRDefault="000061AE" w:rsidP="00FC0BE7">
      <w:pPr>
        <w:rPr>
          <w:rFonts w:cstheme="minorHAnsi"/>
          <w:b/>
          <w:bCs/>
          <w:color w:val="2F5496" w:themeColor="accent1" w:themeShade="BF"/>
          <w:sz w:val="28"/>
          <w:szCs w:val="28"/>
        </w:rPr>
      </w:pPr>
    </w:p>
    <w:p w14:paraId="1AD92A16" w14:textId="3532FA80" w:rsidR="00FC0BE7" w:rsidRPr="00516BF6" w:rsidRDefault="00FC0BE7" w:rsidP="00FC0BE7">
      <w:pPr>
        <w:rPr>
          <w:rFonts w:cstheme="minorHAnsi"/>
          <w:b/>
          <w:bCs/>
          <w:color w:val="2F5496" w:themeColor="accent1" w:themeShade="BF"/>
          <w:sz w:val="28"/>
          <w:szCs w:val="28"/>
        </w:rPr>
      </w:pPr>
      <w:r w:rsidRPr="00516BF6">
        <w:rPr>
          <w:rFonts w:cstheme="minorHAnsi"/>
          <w:b/>
          <w:bCs/>
          <w:color w:val="2F5496" w:themeColor="accent1" w:themeShade="BF"/>
          <w:sz w:val="28"/>
          <w:szCs w:val="28"/>
        </w:rPr>
        <w:t>Sidewalks, curbs, roads and street safety</w:t>
      </w:r>
    </w:p>
    <w:p w14:paraId="18305BD8" w14:textId="6772A534" w:rsidR="00FC0BE7" w:rsidRPr="0010749D" w:rsidRDefault="00FC0BE7" w:rsidP="00FC0BE7">
      <w:pPr>
        <w:rPr>
          <w:rFonts w:cstheme="minorHAnsi"/>
          <w:sz w:val="24"/>
          <w:szCs w:val="24"/>
        </w:rPr>
      </w:pPr>
      <w:r w:rsidRPr="0010749D">
        <w:rPr>
          <w:rFonts w:cstheme="minorHAnsi"/>
          <w:sz w:val="24"/>
          <w:szCs w:val="24"/>
        </w:rPr>
        <w:t xml:space="preserve">The </w:t>
      </w:r>
      <w:r w:rsidR="00D82F20">
        <w:rPr>
          <w:rFonts w:cstheme="minorHAnsi"/>
          <w:sz w:val="24"/>
          <w:szCs w:val="24"/>
        </w:rPr>
        <w:t>Association</w:t>
      </w:r>
      <w:r w:rsidR="00DC3F87">
        <w:rPr>
          <w:rFonts w:cstheme="minorHAnsi"/>
          <w:sz w:val="24"/>
          <w:szCs w:val="24"/>
        </w:rPr>
        <w:t xml:space="preserve"> </w:t>
      </w:r>
      <w:r w:rsidRPr="0010749D">
        <w:rPr>
          <w:rFonts w:cstheme="minorHAnsi"/>
          <w:sz w:val="24"/>
          <w:szCs w:val="24"/>
        </w:rPr>
        <w:t>plan</w:t>
      </w:r>
      <w:r w:rsidR="00DC3F87">
        <w:rPr>
          <w:rFonts w:cstheme="minorHAnsi"/>
          <w:sz w:val="24"/>
          <w:szCs w:val="24"/>
        </w:rPr>
        <w:t>s</w:t>
      </w:r>
      <w:r w:rsidRPr="0010749D">
        <w:rPr>
          <w:rFonts w:cstheme="minorHAnsi"/>
          <w:sz w:val="24"/>
          <w:szCs w:val="24"/>
        </w:rPr>
        <w:t xml:space="preserve"> to submit a request to VDOT on a regular basis on the status of our community</w:t>
      </w:r>
      <w:r w:rsidR="00DC3F87">
        <w:rPr>
          <w:rFonts w:cstheme="minorHAnsi"/>
          <w:sz w:val="24"/>
          <w:szCs w:val="24"/>
        </w:rPr>
        <w:t>’s sidewalks, curbs, roads, and streets</w:t>
      </w:r>
      <w:r w:rsidRPr="0010749D">
        <w:rPr>
          <w:rFonts w:cstheme="minorHAnsi"/>
          <w:sz w:val="24"/>
          <w:szCs w:val="24"/>
        </w:rPr>
        <w:t xml:space="preserve"> </w:t>
      </w:r>
      <w:r w:rsidR="00E87897">
        <w:rPr>
          <w:rFonts w:cstheme="minorHAnsi"/>
          <w:sz w:val="24"/>
          <w:szCs w:val="24"/>
        </w:rPr>
        <w:t xml:space="preserve">to </w:t>
      </w:r>
      <w:r w:rsidRPr="0010749D">
        <w:rPr>
          <w:rFonts w:cstheme="minorHAnsi"/>
          <w:sz w:val="24"/>
          <w:szCs w:val="24"/>
        </w:rPr>
        <w:t>hav</w:t>
      </w:r>
      <w:r w:rsidR="00E87897">
        <w:rPr>
          <w:rFonts w:cstheme="minorHAnsi"/>
          <w:sz w:val="24"/>
          <w:szCs w:val="24"/>
        </w:rPr>
        <w:t>e</w:t>
      </w:r>
      <w:r w:rsidRPr="0010749D">
        <w:rPr>
          <w:rFonts w:cstheme="minorHAnsi"/>
          <w:sz w:val="24"/>
          <w:szCs w:val="24"/>
        </w:rPr>
        <w:t xml:space="preserve"> them fixed and repaired</w:t>
      </w:r>
      <w:r w:rsidR="00DC3F87">
        <w:rPr>
          <w:rFonts w:cstheme="minorHAnsi"/>
          <w:sz w:val="24"/>
          <w:szCs w:val="24"/>
        </w:rPr>
        <w:t xml:space="preserve"> when necessary</w:t>
      </w:r>
      <w:r w:rsidRPr="0010749D">
        <w:rPr>
          <w:rFonts w:cstheme="minorHAnsi"/>
          <w:sz w:val="24"/>
          <w:szCs w:val="24"/>
        </w:rPr>
        <w:t xml:space="preserve">.  </w:t>
      </w:r>
    </w:p>
    <w:p w14:paraId="298FEDB5" w14:textId="77777777" w:rsidR="0058244F" w:rsidRDefault="0058244F" w:rsidP="00FC0BE7">
      <w:pPr>
        <w:rPr>
          <w:rFonts w:cstheme="minorHAnsi"/>
          <w:b/>
          <w:bCs/>
          <w:color w:val="2F5496" w:themeColor="accent1" w:themeShade="BF"/>
          <w:sz w:val="28"/>
          <w:szCs w:val="28"/>
        </w:rPr>
      </w:pPr>
    </w:p>
    <w:p w14:paraId="7627F27F" w14:textId="77777777" w:rsidR="00D82F20" w:rsidRDefault="00D82F20" w:rsidP="00FC0BE7">
      <w:pPr>
        <w:rPr>
          <w:rFonts w:cstheme="minorHAnsi"/>
          <w:b/>
          <w:bCs/>
          <w:color w:val="2F5496" w:themeColor="accent1" w:themeShade="BF"/>
          <w:sz w:val="28"/>
          <w:szCs w:val="28"/>
        </w:rPr>
      </w:pPr>
    </w:p>
    <w:p w14:paraId="2BE8434B" w14:textId="086A6EC3" w:rsidR="00D82F20" w:rsidRPr="00516BF6" w:rsidRDefault="00FC0BE7" w:rsidP="00FC0BE7">
      <w:pPr>
        <w:rPr>
          <w:rFonts w:cstheme="minorHAnsi"/>
          <w:b/>
          <w:bCs/>
          <w:color w:val="2F5496" w:themeColor="accent1" w:themeShade="BF"/>
          <w:sz w:val="28"/>
          <w:szCs w:val="28"/>
        </w:rPr>
      </w:pPr>
      <w:r w:rsidRPr="00516BF6">
        <w:rPr>
          <w:rFonts w:cstheme="minorHAnsi"/>
          <w:b/>
          <w:bCs/>
          <w:color w:val="2F5496" w:themeColor="accent1" w:themeShade="BF"/>
          <w:sz w:val="28"/>
          <w:szCs w:val="28"/>
        </w:rPr>
        <w:t>Common Areas</w:t>
      </w:r>
    </w:p>
    <w:p w14:paraId="3AAEC3FA" w14:textId="6E1CB914" w:rsidR="00FC0BE7" w:rsidRPr="0010749D" w:rsidRDefault="00E87897" w:rsidP="00FC0BE7">
      <w:pPr>
        <w:shd w:val="clear" w:color="auto" w:fill="FFFFFF"/>
        <w:spacing w:after="0" w:line="240" w:lineRule="auto"/>
        <w:rPr>
          <w:rFonts w:eastAsia="Times New Roman" w:cstheme="minorHAnsi"/>
          <w:sz w:val="24"/>
          <w:szCs w:val="24"/>
        </w:rPr>
      </w:pPr>
      <w:r>
        <w:rPr>
          <w:rFonts w:eastAsia="Times New Roman" w:cstheme="minorHAnsi"/>
          <w:sz w:val="24"/>
          <w:szCs w:val="24"/>
        </w:rPr>
        <w:t>In</w:t>
      </w:r>
      <w:r w:rsidR="00FC0BE7" w:rsidRPr="0010749D">
        <w:rPr>
          <w:rFonts w:eastAsia="Times New Roman" w:cstheme="minorHAnsi"/>
          <w:sz w:val="24"/>
          <w:szCs w:val="24"/>
        </w:rPr>
        <w:t xml:space="preserve"> Hickory Farms, nature is a thriving part of the community. We need fresh air, clean </w:t>
      </w:r>
    </w:p>
    <w:p w14:paraId="5DA11A05" w14:textId="5EF535F7" w:rsidR="00FC0BE7" w:rsidRPr="0010749D" w:rsidRDefault="00FC0BE7" w:rsidP="00FC0BE7">
      <w:pPr>
        <w:shd w:val="clear" w:color="auto" w:fill="FFFFFF"/>
        <w:spacing w:after="0" w:line="240" w:lineRule="auto"/>
        <w:rPr>
          <w:rFonts w:eastAsia="Times New Roman" w:cstheme="minorHAnsi"/>
          <w:sz w:val="24"/>
          <w:szCs w:val="24"/>
        </w:rPr>
      </w:pPr>
      <w:r w:rsidRPr="0010749D">
        <w:rPr>
          <w:rFonts w:eastAsia="Times New Roman" w:cstheme="minorHAnsi"/>
          <w:sz w:val="24"/>
          <w:szCs w:val="24"/>
        </w:rPr>
        <w:t xml:space="preserve">water and healthy habitats around us. We need places to relax and restore, and places to </w:t>
      </w:r>
    </w:p>
    <w:p w14:paraId="0870279B" w14:textId="77777777" w:rsidR="00FC0BE7" w:rsidRPr="0010749D" w:rsidRDefault="00FC0BE7" w:rsidP="00FC0BE7">
      <w:pPr>
        <w:shd w:val="clear" w:color="auto" w:fill="FFFFFF"/>
        <w:spacing w:after="0" w:line="240" w:lineRule="auto"/>
        <w:rPr>
          <w:rFonts w:eastAsia="Times New Roman" w:cstheme="minorHAnsi"/>
          <w:sz w:val="24"/>
          <w:szCs w:val="24"/>
        </w:rPr>
      </w:pPr>
      <w:r w:rsidRPr="0010749D">
        <w:rPr>
          <w:rFonts w:eastAsia="Times New Roman" w:cstheme="minorHAnsi"/>
          <w:sz w:val="24"/>
          <w:szCs w:val="24"/>
        </w:rPr>
        <w:t>develop connections with nature and with each other.</w:t>
      </w:r>
    </w:p>
    <w:p w14:paraId="51AC2D77" w14:textId="77777777" w:rsidR="00FC0BE7" w:rsidRPr="0010749D" w:rsidRDefault="00FC0BE7" w:rsidP="00FC0BE7">
      <w:pPr>
        <w:shd w:val="clear" w:color="auto" w:fill="FFFFFF"/>
        <w:spacing w:after="0" w:line="240" w:lineRule="auto"/>
        <w:rPr>
          <w:rFonts w:eastAsia="Times New Roman" w:cstheme="minorHAnsi"/>
          <w:sz w:val="24"/>
          <w:szCs w:val="24"/>
        </w:rPr>
      </w:pPr>
    </w:p>
    <w:p w14:paraId="555904FF" w14:textId="3438A47E" w:rsidR="00FC0BE7" w:rsidRPr="0010749D" w:rsidRDefault="00FC0BE7" w:rsidP="00FC0BE7">
      <w:pPr>
        <w:shd w:val="clear" w:color="auto" w:fill="FFFFFF"/>
        <w:spacing w:after="0" w:line="240" w:lineRule="auto"/>
        <w:rPr>
          <w:rFonts w:eastAsia="Times New Roman" w:cstheme="minorHAnsi"/>
          <w:sz w:val="24"/>
          <w:szCs w:val="24"/>
        </w:rPr>
      </w:pPr>
      <w:r w:rsidRPr="0010749D">
        <w:rPr>
          <w:rFonts w:eastAsia="Times New Roman" w:cstheme="minorHAnsi"/>
          <w:sz w:val="24"/>
          <w:szCs w:val="24"/>
        </w:rPr>
        <w:t>H</w:t>
      </w:r>
      <w:r w:rsidR="00D82F20">
        <w:rPr>
          <w:rFonts w:eastAsia="Times New Roman" w:cstheme="minorHAnsi"/>
          <w:sz w:val="24"/>
          <w:szCs w:val="24"/>
        </w:rPr>
        <w:t>FCA</w:t>
      </w:r>
      <w:r w:rsidRPr="0010749D">
        <w:rPr>
          <w:rFonts w:eastAsia="Times New Roman" w:cstheme="minorHAnsi"/>
          <w:sz w:val="24"/>
          <w:szCs w:val="24"/>
        </w:rPr>
        <w:t xml:space="preserve"> provides and manages these places for our community—</w:t>
      </w:r>
      <w:r w:rsidR="00467ADC">
        <w:rPr>
          <w:rFonts w:eastAsia="Times New Roman" w:cstheme="minorHAnsi"/>
          <w:sz w:val="24"/>
          <w:szCs w:val="24"/>
        </w:rPr>
        <w:t>with</w:t>
      </w:r>
      <w:r w:rsidRPr="0010749D">
        <w:rPr>
          <w:rFonts w:eastAsia="Times New Roman" w:cstheme="minorHAnsi"/>
          <w:sz w:val="24"/>
          <w:szCs w:val="24"/>
        </w:rPr>
        <w:t xml:space="preserve"> more than </w:t>
      </w:r>
    </w:p>
    <w:p w14:paraId="41019A06" w14:textId="5119AFE4" w:rsidR="002910D3" w:rsidRPr="008C7468" w:rsidRDefault="00FC0BE7" w:rsidP="008C7468">
      <w:pPr>
        <w:shd w:val="clear" w:color="auto" w:fill="FFFFFF"/>
        <w:rPr>
          <w:b/>
          <w:bCs/>
        </w:rPr>
      </w:pPr>
      <w:r w:rsidRPr="0010749D">
        <w:rPr>
          <w:rFonts w:eastAsia="Times New Roman" w:cstheme="minorHAnsi"/>
          <w:sz w:val="24"/>
          <w:szCs w:val="24"/>
        </w:rPr>
        <w:t>20 acres of woodlands, creeks and meadows</w:t>
      </w:r>
      <w:r w:rsidR="00E87897">
        <w:rPr>
          <w:rFonts w:eastAsia="Times New Roman" w:cstheme="minorHAnsi"/>
          <w:sz w:val="24"/>
          <w:szCs w:val="24"/>
        </w:rPr>
        <w:t xml:space="preserve">, </w:t>
      </w:r>
      <w:r w:rsidRPr="0010749D">
        <w:rPr>
          <w:rFonts w:eastAsia="Times New Roman" w:cstheme="minorHAnsi"/>
          <w:sz w:val="24"/>
          <w:szCs w:val="24"/>
        </w:rPr>
        <w:t xml:space="preserve">nature trails and sustainable </w:t>
      </w:r>
      <w:r w:rsidR="002910D3" w:rsidRPr="0010749D">
        <w:rPr>
          <w:rFonts w:eastAsia="Times New Roman" w:cstheme="minorHAnsi"/>
          <w:sz w:val="24"/>
          <w:szCs w:val="24"/>
        </w:rPr>
        <w:t>land</w:t>
      </w:r>
      <w:r w:rsidR="002910D3">
        <w:rPr>
          <w:rFonts w:eastAsia="Times New Roman" w:cstheme="minorHAnsi"/>
          <w:sz w:val="24"/>
          <w:szCs w:val="24"/>
        </w:rPr>
        <w:t>.</w:t>
      </w:r>
    </w:p>
    <w:p w14:paraId="4BC0A544" w14:textId="3F44FDD5" w:rsidR="00FC0BE7" w:rsidRPr="0010749D" w:rsidRDefault="00FC0BE7" w:rsidP="00E561DE">
      <w:pPr>
        <w:shd w:val="clear" w:color="auto" w:fill="FFFFFF"/>
        <w:spacing w:after="0" w:line="240" w:lineRule="auto"/>
        <w:rPr>
          <w:rFonts w:eastAsia="Times New Roman" w:cstheme="minorHAnsi"/>
          <w:sz w:val="24"/>
          <w:szCs w:val="24"/>
        </w:rPr>
      </w:pPr>
      <w:r w:rsidRPr="0010749D">
        <w:rPr>
          <w:rFonts w:eastAsia="Times New Roman" w:cstheme="minorHAnsi"/>
          <w:sz w:val="24"/>
          <w:szCs w:val="24"/>
        </w:rPr>
        <w:t>Providing good experiences is the best way to cultivate lifestyles that have a positive</w:t>
      </w:r>
    </w:p>
    <w:p w14:paraId="3890EE81" w14:textId="54CAA5C0" w:rsidR="00FC0BE7" w:rsidRPr="0010749D" w:rsidRDefault="00FC0BE7">
      <w:pPr>
        <w:shd w:val="clear" w:color="auto" w:fill="FFFFFF"/>
        <w:spacing w:after="0" w:line="240" w:lineRule="auto"/>
        <w:rPr>
          <w:rFonts w:eastAsia="Times New Roman" w:cstheme="minorHAnsi"/>
          <w:sz w:val="24"/>
          <w:szCs w:val="24"/>
        </w:rPr>
      </w:pPr>
      <w:r w:rsidRPr="0010749D">
        <w:rPr>
          <w:rFonts w:eastAsia="Times New Roman" w:cstheme="minorHAnsi"/>
          <w:sz w:val="24"/>
          <w:szCs w:val="24"/>
        </w:rPr>
        <w:t xml:space="preserve">impact on personal and community health, and on the health of </w:t>
      </w:r>
      <w:r w:rsidR="00467ADC">
        <w:rPr>
          <w:rFonts w:eastAsia="Times New Roman" w:cstheme="minorHAnsi"/>
          <w:sz w:val="24"/>
          <w:szCs w:val="24"/>
        </w:rPr>
        <w:t xml:space="preserve">our </w:t>
      </w:r>
      <w:r w:rsidRPr="0010749D">
        <w:rPr>
          <w:rFonts w:eastAsia="Times New Roman" w:cstheme="minorHAnsi"/>
          <w:sz w:val="24"/>
          <w:szCs w:val="24"/>
        </w:rPr>
        <w:t>land,</w:t>
      </w:r>
    </w:p>
    <w:p w14:paraId="3938B309" w14:textId="25A59F8E" w:rsidR="00FC0BE7" w:rsidRPr="0010749D" w:rsidRDefault="00FC0BE7">
      <w:pPr>
        <w:shd w:val="clear" w:color="auto" w:fill="FFFFFF"/>
        <w:spacing w:after="0" w:line="240" w:lineRule="auto"/>
        <w:rPr>
          <w:rFonts w:eastAsia="Times New Roman" w:cstheme="minorHAnsi"/>
          <w:sz w:val="24"/>
          <w:szCs w:val="24"/>
        </w:rPr>
      </w:pPr>
      <w:r w:rsidRPr="0010749D">
        <w:rPr>
          <w:rFonts w:eastAsia="Times New Roman" w:cstheme="minorHAnsi"/>
          <w:sz w:val="24"/>
          <w:szCs w:val="24"/>
        </w:rPr>
        <w:t>air, water and wildlife. This is done by restor</w:t>
      </w:r>
      <w:r w:rsidR="00467ADC">
        <w:rPr>
          <w:rFonts w:eastAsia="Times New Roman" w:cstheme="minorHAnsi"/>
          <w:sz w:val="24"/>
          <w:szCs w:val="24"/>
        </w:rPr>
        <w:t>ation</w:t>
      </w:r>
      <w:r w:rsidRPr="0010749D">
        <w:rPr>
          <w:rFonts w:eastAsia="Times New Roman" w:cstheme="minorHAnsi"/>
          <w:sz w:val="24"/>
          <w:szCs w:val="24"/>
        </w:rPr>
        <w:t xml:space="preserve"> and </w:t>
      </w:r>
      <w:r w:rsidR="00522C8C" w:rsidRPr="0010749D">
        <w:rPr>
          <w:rFonts w:eastAsia="Times New Roman" w:cstheme="minorHAnsi"/>
          <w:sz w:val="24"/>
          <w:szCs w:val="24"/>
        </w:rPr>
        <w:t>manag</w:t>
      </w:r>
      <w:r w:rsidR="00522C8C">
        <w:rPr>
          <w:rFonts w:eastAsia="Times New Roman" w:cstheme="minorHAnsi"/>
          <w:sz w:val="24"/>
          <w:szCs w:val="24"/>
        </w:rPr>
        <w:t>ement</w:t>
      </w:r>
      <w:r w:rsidR="00522C8C" w:rsidRPr="0010749D">
        <w:rPr>
          <w:rFonts w:eastAsia="Times New Roman" w:cstheme="minorHAnsi"/>
          <w:sz w:val="24"/>
          <w:szCs w:val="24"/>
        </w:rPr>
        <w:t xml:space="preserve"> of</w:t>
      </w:r>
      <w:r w:rsidRPr="0010749D">
        <w:rPr>
          <w:rFonts w:eastAsia="Times New Roman" w:cstheme="minorHAnsi"/>
          <w:sz w:val="24"/>
          <w:szCs w:val="24"/>
        </w:rPr>
        <w:t xml:space="preserve"> </w:t>
      </w:r>
      <w:r w:rsidR="00467ADC">
        <w:rPr>
          <w:rFonts w:eastAsia="Times New Roman" w:cstheme="minorHAnsi"/>
          <w:sz w:val="24"/>
          <w:szCs w:val="24"/>
        </w:rPr>
        <w:t xml:space="preserve">diverse </w:t>
      </w:r>
      <w:r w:rsidRPr="0010749D">
        <w:rPr>
          <w:rFonts w:eastAsia="Times New Roman" w:cstheme="minorHAnsi"/>
          <w:sz w:val="24"/>
          <w:szCs w:val="24"/>
        </w:rPr>
        <w:t>native habitats; by</w:t>
      </w:r>
      <w:r w:rsidR="00DC3F87">
        <w:rPr>
          <w:rFonts w:eastAsia="Times New Roman" w:cstheme="minorHAnsi"/>
          <w:sz w:val="24"/>
          <w:szCs w:val="24"/>
        </w:rPr>
        <w:t xml:space="preserve"> </w:t>
      </w:r>
      <w:r w:rsidRPr="0010749D">
        <w:rPr>
          <w:rFonts w:eastAsia="Times New Roman" w:cstheme="minorHAnsi"/>
          <w:sz w:val="24"/>
          <w:szCs w:val="24"/>
        </w:rPr>
        <w:t>encouraging wildlife; by maintaining nature trails and green spaces for recreation and</w:t>
      </w:r>
    </w:p>
    <w:p w14:paraId="617435F9" w14:textId="5681A828" w:rsidR="00FC0BE7" w:rsidRPr="0010749D" w:rsidRDefault="00FC0BE7">
      <w:pPr>
        <w:shd w:val="clear" w:color="auto" w:fill="FFFFFF"/>
        <w:spacing w:after="0" w:line="240" w:lineRule="auto"/>
        <w:rPr>
          <w:rFonts w:eastAsia="Times New Roman" w:cstheme="minorHAnsi"/>
          <w:sz w:val="24"/>
          <w:szCs w:val="24"/>
        </w:rPr>
      </w:pPr>
      <w:r w:rsidRPr="0010749D">
        <w:rPr>
          <w:rFonts w:eastAsia="Times New Roman" w:cstheme="minorHAnsi"/>
          <w:sz w:val="24"/>
          <w:szCs w:val="24"/>
        </w:rPr>
        <w:t xml:space="preserve">meditation; and by offering educational information </w:t>
      </w:r>
      <w:r w:rsidR="00467ADC">
        <w:rPr>
          <w:rFonts w:eastAsia="Times New Roman" w:cstheme="minorHAnsi"/>
          <w:sz w:val="24"/>
          <w:szCs w:val="24"/>
        </w:rPr>
        <w:t xml:space="preserve">that fosters </w:t>
      </w:r>
      <w:r w:rsidRPr="0010749D">
        <w:rPr>
          <w:rFonts w:eastAsia="Times New Roman" w:cstheme="minorHAnsi"/>
          <w:sz w:val="24"/>
          <w:szCs w:val="24"/>
        </w:rPr>
        <w:t>learning</w:t>
      </w:r>
      <w:r w:rsidR="00D82F20">
        <w:rPr>
          <w:rFonts w:eastAsia="Times New Roman" w:cstheme="minorHAnsi"/>
          <w:sz w:val="24"/>
          <w:szCs w:val="24"/>
        </w:rPr>
        <w:t xml:space="preserve">. </w:t>
      </w:r>
      <w:r w:rsidRPr="0010749D">
        <w:rPr>
          <w:rFonts w:eastAsia="Times New Roman" w:cstheme="minorHAnsi"/>
          <w:sz w:val="24"/>
          <w:szCs w:val="24"/>
        </w:rPr>
        <w:t xml:space="preserve"> </w:t>
      </w:r>
      <w:r>
        <w:rPr>
          <w:rFonts w:eastAsia="Times New Roman" w:cstheme="minorHAnsi"/>
          <w:sz w:val="24"/>
          <w:szCs w:val="24"/>
        </w:rPr>
        <w:t xml:space="preserve">This </w:t>
      </w:r>
      <w:r w:rsidR="00E561DE">
        <w:rPr>
          <w:rFonts w:eastAsia="Times New Roman" w:cstheme="minorHAnsi"/>
          <w:sz w:val="24"/>
          <w:szCs w:val="24"/>
        </w:rPr>
        <w:t xml:space="preserve">HFCA </w:t>
      </w:r>
      <w:r>
        <w:rPr>
          <w:rFonts w:eastAsia="Times New Roman" w:cstheme="minorHAnsi"/>
          <w:sz w:val="24"/>
          <w:szCs w:val="24"/>
        </w:rPr>
        <w:t>land cannot be developed</w:t>
      </w:r>
      <w:r w:rsidR="00D82F20">
        <w:rPr>
          <w:rFonts w:eastAsia="Times New Roman" w:cstheme="minorHAnsi"/>
          <w:sz w:val="24"/>
          <w:szCs w:val="24"/>
        </w:rPr>
        <w:t>.</w:t>
      </w:r>
    </w:p>
    <w:p w14:paraId="28E75E50" w14:textId="77777777" w:rsidR="00FC0BE7" w:rsidRPr="00516BF6" w:rsidRDefault="00FC0BE7" w:rsidP="00516BF6">
      <w:pPr>
        <w:pStyle w:val="NormalWeb"/>
        <w:numPr>
          <w:ilvl w:val="0"/>
          <w:numId w:val="5"/>
        </w:numPr>
        <w:rPr>
          <w:rFonts w:asciiTheme="minorHAnsi" w:hAnsiTheme="minorHAnsi" w:cstheme="minorHAnsi"/>
          <w:b/>
          <w:bCs/>
        </w:rPr>
      </w:pPr>
      <w:r w:rsidRPr="00516BF6">
        <w:rPr>
          <w:rFonts w:asciiTheme="minorHAnsi" w:hAnsiTheme="minorHAnsi" w:cstheme="minorHAnsi"/>
          <w:b/>
          <w:bCs/>
        </w:rPr>
        <w:t>Upper Commons</w:t>
      </w:r>
    </w:p>
    <w:p w14:paraId="4F19F03D" w14:textId="4AB91657" w:rsidR="00FC0BE7" w:rsidRPr="0010749D" w:rsidRDefault="00FC0BE7" w:rsidP="00FC0BE7">
      <w:pPr>
        <w:pStyle w:val="NormalWeb"/>
        <w:spacing w:after="240"/>
        <w:rPr>
          <w:rFonts w:asciiTheme="minorHAnsi" w:hAnsiTheme="minorHAnsi" w:cstheme="minorHAnsi"/>
          <w:color w:val="555555"/>
        </w:rPr>
      </w:pPr>
      <w:r w:rsidRPr="0010749D">
        <w:rPr>
          <w:rFonts w:asciiTheme="minorHAnsi" w:hAnsiTheme="minorHAnsi" w:cstheme="minorHAnsi"/>
          <w:color w:val="555555"/>
        </w:rPr>
        <w:t>As one of the most multidimensional areas,</w:t>
      </w:r>
      <w:r w:rsidR="004D0BE5">
        <w:rPr>
          <w:rFonts w:asciiTheme="minorHAnsi" w:hAnsiTheme="minorHAnsi" w:cstheme="minorHAnsi"/>
          <w:color w:val="555555"/>
        </w:rPr>
        <w:t xml:space="preserve"> is </w:t>
      </w:r>
      <w:r w:rsidRPr="0010749D">
        <w:rPr>
          <w:rFonts w:asciiTheme="minorHAnsi" w:hAnsiTheme="minorHAnsi" w:cstheme="minorHAnsi"/>
          <w:color w:val="555555"/>
        </w:rPr>
        <w:t>comprise</w:t>
      </w:r>
      <w:r w:rsidR="004D0BE5">
        <w:rPr>
          <w:rFonts w:asciiTheme="minorHAnsi" w:hAnsiTheme="minorHAnsi" w:cstheme="minorHAnsi"/>
          <w:color w:val="555555"/>
        </w:rPr>
        <w:t>d</w:t>
      </w:r>
      <w:r w:rsidRPr="0010749D">
        <w:rPr>
          <w:rFonts w:asciiTheme="minorHAnsi" w:hAnsiTheme="minorHAnsi" w:cstheme="minorHAnsi"/>
          <w:color w:val="555555"/>
        </w:rPr>
        <w:t xml:space="preserve"> of mowed fields, wildflower meadows, tree groves, a historic American Boxwood grove</w:t>
      </w:r>
      <w:r w:rsidR="004D0BE5">
        <w:rPr>
          <w:rFonts w:asciiTheme="minorHAnsi" w:hAnsiTheme="minorHAnsi" w:cstheme="minorHAnsi"/>
          <w:color w:val="555555"/>
        </w:rPr>
        <w:t xml:space="preserve"> </w:t>
      </w:r>
      <w:r w:rsidR="00A70C98">
        <w:rPr>
          <w:rFonts w:asciiTheme="minorHAnsi" w:hAnsiTheme="minorHAnsi" w:cstheme="minorHAnsi"/>
          <w:color w:val="555555"/>
        </w:rPr>
        <w:t xml:space="preserve">with </w:t>
      </w:r>
      <w:r w:rsidR="004D0BE5">
        <w:rPr>
          <w:rFonts w:asciiTheme="minorHAnsi" w:hAnsiTheme="minorHAnsi" w:cstheme="minorHAnsi"/>
          <w:color w:val="555555"/>
        </w:rPr>
        <w:t>some visible remnants of the original Farm House of H</w:t>
      </w:r>
      <w:r w:rsidR="00A70C98">
        <w:rPr>
          <w:rFonts w:asciiTheme="minorHAnsi" w:hAnsiTheme="minorHAnsi" w:cstheme="minorHAnsi"/>
          <w:color w:val="555555"/>
        </w:rPr>
        <w:t>ickory Farms</w:t>
      </w:r>
      <w:r w:rsidR="004D0BE5">
        <w:rPr>
          <w:rFonts w:asciiTheme="minorHAnsi" w:hAnsiTheme="minorHAnsi" w:cstheme="minorHAnsi"/>
          <w:color w:val="555555"/>
        </w:rPr>
        <w:t xml:space="preserve"> </w:t>
      </w:r>
      <w:r w:rsidRPr="0010749D">
        <w:rPr>
          <w:rFonts w:asciiTheme="minorHAnsi" w:hAnsiTheme="minorHAnsi" w:cstheme="minorHAnsi"/>
          <w:color w:val="555555"/>
        </w:rPr>
        <w:t xml:space="preserve">and a bluebird trail. This location will be maintained to ensure that it is a safe place to relax and restore and develop connections with nature and with each other. This is done by </w:t>
      </w:r>
      <w:r w:rsidR="00522C8C" w:rsidRPr="0010749D">
        <w:rPr>
          <w:rFonts w:asciiTheme="minorHAnsi" w:hAnsiTheme="minorHAnsi" w:cstheme="minorHAnsi"/>
          <w:color w:val="555555"/>
        </w:rPr>
        <w:t>restor</w:t>
      </w:r>
      <w:r w:rsidR="00522C8C">
        <w:rPr>
          <w:rFonts w:asciiTheme="minorHAnsi" w:hAnsiTheme="minorHAnsi" w:cstheme="minorHAnsi"/>
          <w:color w:val="555555"/>
        </w:rPr>
        <w:t xml:space="preserve">ation </w:t>
      </w:r>
      <w:r w:rsidR="00522C8C" w:rsidRPr="0010749D">
        <w:rPr>
          <w:rFonts w:asciiTheme="minorHAnsi" w:hAnsiTheme="minorHAnsi" w:cstheme="minorHAnsi"/>
          <w:color w:val="555555"/>
        </w:rPr>
        <w:t>and</w:t>
      </w:r>
      <w:r w:rsidRPr="0010749D">
        <w:rPr>
          <w:rFonts w:asciiTheme="minorHAnsi" w:hAnsiTheme="minorHAnsi" w:cstheme="minorHAnsi"/>
          <w:color w:val="555555"/>
        </w:rPr>
        <w:t xml:space="preserve"> </w:t>
      </w:r>
      <w:r w:rsidR="00D82F20" w:rsidRPr="0010749D">
        <w:rPr>
          <w:rFonts w:asciiTheme="minorHAnsi" w:hAnsiTheme="minorHAnsi" w:cstheme="minorHAnsi"/>
          <w:color w:val="555555"/>
        </w:rPr>
        <w:t>manag</w:t>
      </w:r>
      <w:r w:rsidR="00D82F20">
        <w:rPr>
          <w:rFonts w:asciiTheme="minorHAnsi" w:hAnsiTheme="minorHAnsi" w:cstheme="minorHAnsi"/>
          <w:color w:val="555555"/>
        </w:rPr>
        <w:t xml:space="preserve">ement </w:t>
      </w:r>
      <w:r w:rsidRPr="0010749D">
        <w:rPr>
          <w:rFonts w:asciiTheme="minorHAnsi" w:hAnsiTheme="minorHAnsi" w:cstheme="minorHAnsi"/>
          <w:color w:val="555555"/>
        </w:rPr>
        <w:t xml:space="preserve">of </w:t>
      </w:r>
      <w:r w:rsidR="004D0BE5">
        <w:rPr>
          <w:rFonts w:asciiTheme="minorHAnsi" w:hAnsiTheme="minorHAnsi" w:cstheme="minorHAnsi"/>
          <w:color w:val="555555"/>
        </w:rPr>
        <w:t xml:space="preserve">diverse </w:t>
      </w:r>
      <w:r w:rsidRPr="0010749D">
        <w:rPr>
          <w:rFonts w:asciiTheme="minorHAnsi" w:hAnsiTheme="minorHAnsi" w:cstheme="minorHAnsi"/>
          <w:color w:val="555555"/>
        </w:rPr>
        <w:t>native habitats</w:t>
      </w:r>
      <w:r w:rsidR="00890DB5">
        <w:rPr>
          <w:rFonts w:asciiTheme="minorHAnsi" w:hAnsiTheme="minorHAnsi" w:cstheme="minorHAnsi"/>
          <w:color w:val="555555"/>
        </w:rPr>
        <w:t xml:space="preserve"> </w:t>
      </w:r>
      <w:r w:rsidRPr="0010749D">
        <w:rPr>
          <w:rFonts w:asciiTheme="minorHAnsi" w:hAnsiTheme="minorHAnsi" w:cstheme="minorHAnsi"/>
          <w:color w:val="555555"/>
        </w:rPr>
        <w:t xml:space="preserve">by encouraging wildlife; </w:t>
      </w:r>
      <w:r w:rsidR="00890DB5">
        <w:rPr>
          <w:rFonts w:asciiTheme="minorHAnsi" w:hAnsiTheme="minorHAnsi" w:cstheme="minorHAnsi"/>
          <w:color w:val="555555"/>
        </w:rPr>
        <w:t xml:space="preserve">and </w:t>
      </w:r>
      <w:r w:rsidRPr="0010749D">
        <w:rPr>
          <w:rFonts w:asciiTheme="minorHAnsi" w:hAnsiTheme="minorHAnsi" w:cstheme="minorHAnsi"/>
          <w:color w:val="555555"/>
        </w:rPr>
        <w:t xml:space="preserve">by maintaining green spaces for recreation and meditation; and </w:t>
      </w:r>
      <w:r w:rsidR="00522C8C" w:rsidRPr="0010749D">
        <w:rPr>
          <w:rFonts w:asciiTheme="minorHAnsi" w:hAnsiTheme="minorHAnsi" w:cstheme="minorHAnsi"/>
          <w:color w:val="555555"/>
        </w:rPr>
        <w:t>engag</w:t>
      </w:r>
      <w:r w:rsidR="00522C8C">
        <w:rPr>
          <w:rFonts w:asciiTheme="minorHAnsi" w:hAnsiTheme="minorHAnsi" w:cstheme="minorHAnsi"/>
          <w:color w:val="555555"/>
        </w:rPr>
        <w:t xml:space="preserve">ing </w:t>
      </w:r>
      <w:r w:rsidR="00522C8C" w:rsidRPr="0010749D">
        <w:rPr>
          <w:rFonts w:asciiTheme="minorHAnsi" w:hAnsiTheme="minorHAnsi" w:cstheme="minorHAnsi"/>
          <w:color w:val="555555"/>
        </w:rPr>
        <w:t>with</w:t>
      </w:r>
      <w:r w:rsidRPr="0010749D">
        <w:rPr>
          <w:rFonts w:asciiTheme="minorHAnsi" w:hAnsiTheme="minorHAnsi" w:cstheme="minorHAnsi"/>
          <w:color w:val="555555"/>
        </w:rPr>
        <w:t xml:space="preserve"> nature.</w:t>
      </w:r>
    </w:p>
    <w:p w14:paraId="31223172" w14:textId="77777777" w:rsidR="00FC0BE7" w:rsidRPr="00516BF6" w:rsidRDefault="00FC0BE7" w:rsidP="00516BF6">
      <w:pPr>
        <w:pStyle w:val="NormalWeb"/>
        <w:numPr>
          <w:ilvl w:val="0"/>
          <w:numId w:val="5"/>
        </w:numPr>
        <w:spacing w:after="240"/>
        <w:rPr>
          <w:rFonts w:asciiTheme="minorHAnsi" w:hAnsiTheme="minorHAnsi" w:cstheme="minorHAnsi"/>
          <w:b/>
          <w:bCs/>
        </w:rPr>
      </w:pPr>
      <w:r w:rsidRPr="00516BF6">
        <w:rPr>
          <w:rFonts w:asciiTheme="minorHAnsi" w:hAnsiTheme="minorHAnsi" w:cstheme="minorHAnsi"/>
          <w:b/>
          <w:bCs/>
        </w:rPr>
        <w:t>Lower Commons</w:t>
      </w:r>
    </w:p>
    <w:p w14:paraId="3AB01708" w14:textId="399AEB56" w:rsidR="00FC0BE7" w:rsidRDefault="00FC0BE7" w:rsidP="00FC0BE7">
      <w:pPr>
        <w:pStyle w:val="NormalWeb"/>
        <w:spacing w:after="240"/>
        <w:rPr>
          <w:rFonts w:asciiTheme="minorHAnsi" w:hAnsiTheme="minorHAnsi" w:cstheme="minorHAnsi"/>
          <w:color w:val="555555"/>
        </w:rPr>
      </w:pPr>
      <w:r w:rsidRPr="0010749D">
        <w:rPr>
          <w:rFonts w:asciiTheme="minorHAnsi" w:hAnsiTheme="minorHAnsi" w:cstheme="minorHAnsi"/>
          <w:color w:val="555555"/>
        </w:rPr>
        <w:t xml:space="preserve">The Lower Commons </w:t>
      </w:r>
      <w:r w:rsidR="00A70C98">
        <w:rPr>
          <w:rFonts w:asciiTheme="minorHAnsi" w:hAnsiTheme="minorHAnsi" w:cstheme="minorHAnsi"/>
          <w:color w:val="555555"/>
        </w:rPr>
        <w:t xml:space="preserve">is </w:t>
      </w:r>
      <w:r w:rsidRPr="0010749D">
        <w:rPr>
          <w:rFonts w:asciiTheme="minorHAnsi" w:hAnsiTheme="minorHAnsi" w:cstheme="minorHAnsi"/>
          <w:color w:val="555555"/>
        </w:rPr>
        <w:t>comprise</w:t>
      </w:r>
      <w:r w:rsidR="00A70C98">
        <w:rPr>
          <w:rFonts w:asciiTheme="minorHAnsi" w:hAnsiTheme="minorHAnsi" w:cstheme="minorHAnsi"/>
          <w:color w:val="555555"/>
        </w:rPr>
        <w:t>d of</w:t>
      </w:r>
      <w:r w:rsidRPr="0010749D">
        <w:rPr>
          <w:rFonts w:asciiTheme="minorHAnsi" w:hAnsiTheme="minorHAnsi" w:cstheme="minorHAnsi"/>
          <w:color w:val="555555"/>
        </w:rPr>
        <w:t xml:space="preserve"> mowed fields, wildflower meadows, tree groves, paved path, and a bluebird trail. This location will be maintained to ensure that it is a safe place to relax and restore and develop connections with nature and with each other. </w:t>
      </w:r>
      <w:r w:rsidR="002910D3">
        <w:rPr>
          <w:rFonts w:asciiTheme="minorHAnsi" w:hAnsiTheme="minorHAnsi" w:cstheme="minorHAnsi"/>
          <w:color w:val="555555"/>
        </w:rPr>
        <w:t>Again, t</w:t>
      </w:r>
      <w:r w:rsidRPr="0010749D">
        <w:rPr>
          <w:rFonts w:asciiTheme="minorHAnsi" w:hAnsiTheme="minorHAnsi" w:cstheme="minorHAnsi"/>
          <w:color w:val="555555"/>
        </w:rPr>
        <w:t>his is done by</w:t>
      </w:r>
      <w:r>
        <w:rPr>
          <w:rFonts w:cstheme="minorHAnsi"/>
          <w:color w:val="555555"/>
        </w:rPr>
        <w:t xml:space="preserve"> </w:t>
      </w:r>
      <w:r w:rsidR="00522C8C" w:rsidRPr="0010749D">
        <w:rPr>
          <w:rFonts w:asciiTheme="minorHAnsi" w:hAnsiTheme="minorHAnsi" w:cstheme="minorHAnsi"/>
          <w:color w:val="555555"/>
        </w:rPr>
        <w:t>restor</w:t>
      </w:r>
      <w:r w:rsidR="00522C8C">
        <w:rPr>
          <w:rFonts w:asciiTheme="minorHAnsi" w:hAnsiTheme="minorHAnsi" w:cstheme="minorHAnsi"/>
          <w:color w:val="555555"/>
        </w:rPr>
        <w:t xml:space="preserve">ation </w:t>
      </w:r>
      <w:r w:rsidR="00522C8C" w:rsidRPr="0010749D">
        <w:rPr>
          <w:rFonts w:asciiTheme="minorHAnsi" w:hAnsiTheme="minorHAnsi" w:cstheme="minorHAnsi"/>
          <w:color w:val="555555"/>
        </w:rPr>
        <w:t>and</w:t>
      </w:r>
      <w:r w:rsidRPr="0010749D">
        <w:rPr>
          <w:rFonts w:asciiTheme="minorHAnsi" w:hAnsiTheme="minorHAnsi" w:cstheme="minorHAnsi"/>
          <w:color w:val="555555"/>
        </w:rPr>
        <w:t xml:space="preserve"> </w:t>
      </w:r>
      <w:r w:rsidR="00A70C98">
        <w:rPr>
          <w:rFonts w:asciiTheme="minorHAnsi" w:hAnsiTheme="minorHAnsi" w:cstheme="minorHAnsi"/>
          <w:color w:val="555555"/>
        </w:rPr>
        <w:t xml:space="preserve">management </w:t>
      </w:r>
      <w:r w:rsidRPr="0010749D">
        <w:rPr>
          <w:rFonts w:asciiTheme="minorHAnsi" w:hAnsiTheme="minorHAnsi" w:cstheme="minorHAnsi"/>
          <w:color w:val="555555"/>
        </w:rPr>
        <w:t xml:space="preserve">  of </w:t>
      </w:r>
      <w:r w:rsidR="00A70C98">
        <w:rPr>
          <w:rFonts w:asciiTheme="minorHAnsi" w:hAnsiTheme="minorHAnsi" w:cstheme="minorHAnsi"/>
          <w:color w:val="555555"/>
        </w:rPr>
        <w:t xml:space="preserve">diverse </w:t>
      </w:r>
      <w:r w:rsidRPr="0010749D">
        <w:rPr>
          <w:rFonts w:asciiTheme="minorHAnsi" w:hAnsiTheme="minorHAnsi" w:cstheme="minorHAnsi"/>
          <w:color w:val="555555"/>
        </w:rPr>
        <w:t>native habitats</w:t>
      </w:r>
      <w:r w:rsidR="00890DB5">
        <w:rPr>
          <w:rFonts w:asciiTheme="minorHAnsi" w:hAnsiTheme="minorHAnsi" w:cstheme="minorHAnsi"/>
          <w:color w:val="555555"/>
        </w:rPr>
        <w:t xml:space="preserve"> </w:t>
      </w:r>
      <w:r w:rsidRPr="0010749D">
        <w:rPr>
          <w:rFonts w:asciiTheme="minorHAnsi" w:hAnsiTheme="minorHAnsi" w:cstheme="minorHAnsi"/>
          <w:color w:val="555555"/>
        </w:rPr>
        <w:t xml:space="preserve">by encouraging wildlife; </w:t>
      </w:r>
      <w:r w:rsidR="00890DB5">
        <w:rPr>
          <w:rFonts w:asciiTheme="minorHAnsi" w:hAnsiTheme="minorHAnsi" w:cstheme="minorHAnsi"/>
          <w:color w:val="555555"/>
        </w:rPr>
        <w:t xml:space="preserve">and </w:t>
      </w:r>
      <w:r w:rsidRPr="0010749D">
        <w:rPr>
          <w:rFonts w:asciiTheme="minorHAnsi" w:hAnsiTheme="minorHAnsi" w:cstheme="minorHAnsi"/>
          <w:color w:val="555555"/>
        </w:rPr>
        <w:t xml:space="preserve">by maintaining green spaces for recreation and meditation; and </w:t>
      </w:r>
      <w:r w:rsidR="00522C8C" w:rsidRPr="0010749D">
        <w:rPr>
          <w:rFonts w:asciiTheme="minorHAnsi" w:hAnsiTheme="minorHAnsi" w:cstheme="minorHAnsi"/>
          <w:color w:val="555555"/>
        </w:rPr>
        <w:t>engag</w:t>
      </w:r>
      <w:r w:rsidR="00522C8C">
        <w:rPr>
          <w:rFonts w:asciiTheme="minorHAnsi" w:hAnsiTheme="minorHAnsi" w:cstheme="minorHAnsi"/>
          <w:color w:val="555555"/>
        </w:rPr>
        <w:t xml:space="preserve">ing </w:t>
      </w:r>
      <w:r w:rsidR="00522C8C" w:rsidRPr="0010749D">
        <w:rPr>
          <w:rFonts w:asciiTheme="minorHAnsi" w:hAnsiTheme="minorHAnsi" w:cstheme="minorHAnsi"/>
          <w:color w:val="555555"/>
        </w:rPr>
        <w:t>with</w:t>
      </w:r>
      <w:r w:rsidRPr="0010749D">
        <w:rPr>
          <w:rFonts w:asciiTheme="minorHAnsi" w:hAnsiTheme="minorHAnsi" w:cstheme="minorHAnsi"/>
          <w:color w:val="555555"/>
        </w:rPr>
        <w:t xml:space="preserve"> nature.</w:t>
      </w:r>
    </w:p>
    <w:p w14:paraId="2B948489" w14:textId="77777777" w:rsidR="009565D5" w:rsidRPr="00516BF6" w:rsidRDefault="009565D5" w:rsidP="00516BF6">
      <w:pPr>
        <w:pStyle w:val="ListParagraph"/>
        <w:numPr>
          <w:ilvl w:val="0"/>
          <w:numId w:val="5"/>
        </w:numPr>
        <w:rPr>
          <w:rFonts w:cstheme="minorHAnsi"/>
          <w:b/>
          <w:bCs/>
          <w:sz w:val="24"/>
          <w:szCs w:val="24"/>
        </w:rPr>
      </w:pPr>
      <w:r w:rsidRPr="00516BF6">
        <w:rPr>
          <w:rFonts w:cstheme="minorHAnsi"/>
          <w:b/>
          <w:bCs/>
          <w:sz w:val="24"/>
          <w:szCs w:val="24"/>
        </w:rPr>
        <w:t>Northern Path</w:t>
      </w:r>
    </w:p>
    <w:p w14:paraId="7BAD3EC1" w14:textId="07431305" w:rsidR="009565D5" w:rsidRPr="00DC3F87" w:rsidRDefault="009565D5" w:rsidP="009565D5">
      <w:pPr>
        <w:pStyle w:val="NormalWeb"/>
        <w:spacing w:after="240"/>
        <w:rPr>
          <w:rFonts w:asciiTheme="minorHAnsi" w:eastAsiaTheme="minorHAnsi" w:hAnsiTheme="minorHAnsi" w:cstheme="minorHAnsi"/>
        </w:rPr>
      </w:pPr>
      <w:r w:rsidRPr="00DC3F87">
        <w:rPr>
          <w:rFonts w:asciiTheme="minorHAnsi" w:eastAsiaTheme="minorHAnsi" w:hAnsiTheme="minorHAnsi" w:cstheme="minorHAnsi"/>
        </w:rPr>
        <w:t xml:space="preserve">The Northern Path </w:t>
      </w:r>
      <w:r w:rsidR="00D82F20">
        <w:rPr>
          <w:rFonts w:asciiTheme="minorHAnsi" w:eastAsiaTheme="minorHAnsi" w:hAnsiTheme="minorHAnsi" w:cstheme="minorHAnsi"/>
        </w:rPr>
        <w:t>is</w:t>
      </w:r>
      <w:r w:rsidRPr="00DC3F87">
        <w:rPr>
          <w:rFonts w:asciiTheme="minorHAnsi" w:eastAsiaTheme="minorHAnsi" w:hAnsiTheme="minorHAnsi" w:cstheme="minorHAnsi"/>
        </w:rPr>
        <w:t xml:space="preserve"> our most used paved path.  The path and area should be monitored and maintained to ensure useful life, safety, and continued steady use for many years to come.</w:t>
      </w:r>
    </w:p>
    <w:p w14:paraId="070D4C24" w14:textId="77777777" w:rsidR="009565D5" w:rsidRPr="00516BF6" w:rsidRDefault="009565D5" w:rsidP="00516BF6">
      <w:pPr>
        <w:pStyle w:val="ListParagraph"/>
        <w:numPr>
          <w:ilvl w:val="0"/>
          <w:numId w:val="5"/>
        </w:numPr>
        <w:rPr>
          <w:rFonts w:cstheme="minorHAnsi"/>
          <w:b/>
          <w:bCs/>
          <w:sz w:val="24"/>
          <w:szCs w:val="24"/>
        </w:rPr>
      </w:pPr>
      <w:r w:rsidRPr="00516BF6">
        <w:rPr>
          <w:rFonts w:cstheme="minorHAnsi"/>
          <w:b/>
          <w:bCs/>
          <w:sz w:val="24"/>
          <w:szCs w:val="24"/>
        </w:rPr>
        <w:t>Rabbit Run Creek</w:t>
      </w:r>
    </w:p>
    <w:p w14:paraId="242EB30F" w14:textId="77777777" w:rsidR="009565D5" w:rsidRPr="0010749D" w:rsidRDefault="009565D5" w:rsidP="009565D5">
      <w:pPr>
        <w:shd w:val="clear" w:color="auto" w:fill="FFFFFF"/>
        <w:spacing w:after="0" w:line="240" w:lineRule="auto"/>
        <w:rPr>
          <w:rFonts w:eastAsia="Times New Roman" w:cstheme="minorHAnsi"/>
          <w:color w:val="000000"/>
          <w:sz w:val="24"/>
          <w:szCs w:val="24"/>
        </w:rPr>
      </w:pPr>
      <w:r w:rsidRPr="0010749D">
        <w:rPr>
          <w:rFonts w:eastAsia="Times New Roman" w:cstheme="minorHAnsi"/>
          <w:color w:val="000000"/>
          <w:sz w:val="24"/>
          <w:szCs w:val="24"/>
        </w:rPr>
        <w:t xml:space="preserve">Rabbit Run is a natural resource area and became a Resource Protection Area (RPA) </w:t>
      </w:r>
      <w:r>
        <w:rPr>
          <w:rFonts w:eastAsia="Times New Roman" w:cstheme="minorHAnsi"/>
          <w:color w:val="000000"/>
          <w:sz w:val="24"/>
          <w:szCs w:val="24"/>
        </w:rPr>
        <w:t xml:space="preserve">in </w:t>
      </w:r>
      <w:r w:rsidRPr="0010749D">
        <w:rPr>
          <w:rFonts w:eastAsia="Times New Roman" w:cstheme="minorHAnsi"/>
          <w:color w:val="000000"/>
          <w:sz w:val="24"/>
          <w:szCs w:val="24"/>
        </w:rPr>
        <w:t xml:space="preserve">2003.  </w:t>
      </w:r>
    </w:p>
    <w:p w14:paraId="2E97FFD8" w14:textId="77777777" w:rsidR="009565D5" w:rsidRDefault="009565D5" w:rsidP="009565D5">
      <w:pPr>
        <w:shd w:val="clear" w:color="auto" w:fill="FFFFFF"/>
        <w:spacing w:after="0" w:line="240" w:lineRule="auto"/>
        <w:rPr>
          <w:rFonts w:eastAsia="Times New Roman" w:cstheme="minorHAnsi"/>
          <w:color w:val="000000"/>
          <w:sz w:val="24"/>
          <w:szCs w:val="24"/>
        </w:rPr>
      </w:pPr>
    </w:p>
    <w:p w14:paraId="183EE08E" w14:textId="52A40D97" w:rsidR="009565D5" w:rsidRDefault="009565D5" w:rsidP="009565D5">
      <w:pPr>
        <w:shd w:val="clear" w:color="auto" w:fill="FFFFFF"/>
        <w:spacing w:after="0" w:line="240" w:lineRule="auto"/>
        <w:rPr>
          <w:rFonts w:eastAsia="Times New Roman" w:cstheme="minorHAnsi"/>
          <w:color w:val="000000"/>
          <w:sz w:val="24"/>
          <w:szCs w:val="24"/>
        </w:rPr>
      </w:pPr>
      <w:r>
        <w:rPr>
          <w:rFonts w:eastAsia="Times New Roman" w:cstheme="minorHAnsi"/>
          <w:color w:val="000000"/>
          <w:sz w:val="24"/>
          <w:szCs w:val="24"/>
        </w:rPr>
        <w:t xml:space="preserve">Although there are some actions HFCA can take </w:t>
      </w:r>
      <w:r w:rsidRPr="0010749D">
        <w:rPr>
          <w:rFonts w:eastAsia="Times New Roman" w:cstheme="minorHAnsi"/>
          <w:color w:val="000000"/>
          <w:sz w:val="24"/>
          <w:szCs w:val="24"/>
        </w:rPr>
        <w:t>to protect th</w:t>
      </w:r>
      <w:r>
        <w:rPr>
          <w:rFonts w:eastAsia="Times New Roman" w:cstheme="minorHAnsi"/>
          <w:color w:val="000000"/>
          <w:sz w:val="24"/>
          <w:szCs w:val="24"/>
        </w:rPr>
        <w:t>is</w:t>
      </w:r>
      <w:r w:rsidRPr="0010749D">
        <w:rPr>
          <w:rFonts w:eastAsia="Times New Roman" w:cstheme="minorHAnsi"/>
          <w:color w:val="000000"/>
          <w:sz w:val="24"/>
          <w:szCs w:val="24"/>
        </w:rPr>
        <w:t xml:space="preserve"> </w:t>
      </w:r>
      <w:r>
        <w:rPr>
          <w:rFonts w:eastAsia="Times New Roman" w:cstheme="minorHAnsi"/>
          <w:color w:val="000000"/>
          <w:sz w:val="24"/>
          <w:szCs w:val="24"/>
        </w:rPr>
        <w:t xml:space="preserve">valuable </w:t>
      </w:r>
      <w:r w:rsidRPr="0010749D">
        <w:rPr>
          <w:rFonts w:eastAsia="Times New Roman" w:cstheme="minorHAnsi"/>
          <w:color w:val="000000"/>
          <w:sz w:val="24"/>
          <w:szCs w:val="24"/>
        </w:rPr>
        <w:t>habitat</w:t>
      </w:r>
      <w:r>
        <w:rPr>
          <w:rFonts w:eastAsia="Times New Roman" w:cstheme="minorHAnsi"/>
          <w:color w:val="000000"/>
          <w:sz w:val="24"/>
          <w:szCs w:val="24"/>
        </w:rPr>
        <w:t>, many actions</w:t>
      </w:r>
      <w:r w:rsidRPr="0010749D">
        <w:rPr>
          <w:rFonts w:eastAsia="Times New Roman" w:cstheme="minorHAnsi"/>
          <w:color w:val="000000"/>
          <w:sz w:val="24"/>
          <w:szCs w:val="24"/>
        </w:rPr>
        <w:t xml:space="preserve"> require</w:t>
      </w:r>
      <w:r>
        <w:rPr>
          <w:rFonts w:eastAsia="Times New Roman" w:cstheme="minorHAnsi"/>
          <w:color w:val="000000"/>
          <w:sz w:val="24"/>
          <w:szCs w:val="24"/>
        </w:rPr>
        <w:t xml:space="preserve"> </w:t>
      </w:r>
      <w:r w:rsidRPr="0010749D">
        <w:rPr>
          <w:rFonts w:eastAsia="Times New Roman" w:cstheme="minorHAnsi"/>
          <w:color w:val="000000"/>
          <w:sz w:val="24"/>
          <w:szCs w:val="24"/>
        </w:rPr>
        <w:t xml:space="preserve">Fairfax County approval and </w:t>
      </w:r>
      <w:r w:rsidR="00756099" w:rsidRPr="0010749D">
        <w:rPr>
          <w:rFonts w:eastAsia="Times New Roman" w:cstheme="minorHAnsi"/>
          <w:color w:val="000000"/>
          <w:sz w:val="24"/>
          <w:szCs w:val="24"/>
        </w:rPr>
        <w:t>guidance</w:t>
      </w:r>
      <w:r w:rsidR="00756099">
        <w:rPr>
          <w:rFonts w:eastAsia="Times New Roman" w:cstheme="minorHAnsi"/>
          <w:color w:val="000000"/>
          <w:sz w:val="24"/>
          <w:szCs w:val="24"/>
        </w:rPr>
        <w:t>, which</w:t>
      </w:r>
      <w:r w:rsidR="007A23C4">
        <w:rPr>
          <w:rFonts w:eastAsia="Times New Roman" w:cstheme="minorHAnsi"/>
          <w:color w:val="000000"/>
          <w:sz w:val="24"/>
          <w:szCs w:val="24"/>
        </w:rPr>
        <w:t xml:space="preserve"> guarantees that this land will remain an undeveloped nature preserve.</w:t>
      </w:r>
      <w:r w:rsidR="007A23C4" w:rsidRPr="0010749D">
        <w:rPr>
          <w:rFonts w:eastAsia="Times New Roman" w:cstheme="minorHAnsi"/>
          <w:color w:val="000000"/>
          <w:sz w:val="24"/>
          <w:szCs w:val="24"/>
        </w:rPr>
        <w:t xml:space="preserve">  </w:t>
      </w:r>
    </w:p>
    <w:p w14:paraId="0C4E1E2C" w14:textId="77777777" w:rsidR="00D82F20" w:rsidRPr="0010749D" w:rsidRDefault="00D82F20" w:rsidP="009565D5">
      <w:pPr>
        <w:shd w:val="clear" w:color="auto" w:fill="FFFFFF"/>
        <w:spacing w:after="0" w:line="240" w:lineRule="auto"/>
        <w:rPr>
          <w:rFonts w:eastAsia="Times New Roman" w:cstheme="minorHAnsi"/>
          <w:color w:val="000000"/>
          <w:sz w:val="24"/>
          <w:szCs w:val="24"/>
        </w:rPr>
      </w:pPr>
    </w:p>
    <w:p w14:paraId="1070711E" w14:textId="1B7EFA9E" w:rsidR="00FC0BE7" w:rsidRPr="00516BF6" w:rsidRDefault="00FC0BE7" w:rsidP="00FC0BE7">
      <w:pPr>
        <w:rPr>
          <w:rFonts w:cstheme="minorHAnsi"/>
          <w:b/>
          <w:bCs/>
          <w:color w:val="2F5496" w:themeColor="accent1" w:themeShade="BF"/>
          <w:sz w:val="28"/>
          <w:szCs w:val="28"/>
        </w:rPr>
      </w:pPr>
      <w:r w:rsidRPr="00516BF6">
        <w:rPr>
          <w:rFonts w:cstheme="minorHAnsi"/>
          <w:b/>
          <w:bCs/>
          <w:color w:val="2F5496" w:themeColor="accent1" w:themeShade="BF"/>
          <w:sz w:val="28"/>
          <w:szCs w:val="28"/>
        </w:rPr>
        <w:t>Communication</w:t>
      </w:r>
    </w:p>
    <w:p w14:paraId="44B042E5" w14:textId="0E51C36D" w:rsidR="00FC0BE7" w:rsidRPr="0010749D" w:rsidRDefault="00FC0BE7" w:rsidP="00FC0BE7">
      <w:pPr>
        <w:rPr>
          <w:rFonts w:cstheme="minorHAnsi"/>
          <w:sz w:val="24"/>
          <w:szCs w:val="24"/>
        </w:rPr>
      </w:pPr>
      <w:r w:rsidRPr="0010749D">
        <w:rPr>
          <w:rFonts w:cstheme="minorHAnsi"/>
          <w:sz w:val="24"/>
          <w:szCs w:val="24"/>
        </w:rPr>
        <w:t xml:space="preserve">Communication is an ongoing activity for any organization that serves, depends upon, or is in any way connected with the community.  The purpose, audience, message, and channels may change, but the need to maintain transparent communication with all </w:t>
      </w:r>
      <w:r w:rsidR="002B248C" w:rsidRPr="0010749D">
        <w:rPr>
          <w:rFonts w:cstheme="minorHAnsi"/>
          <w:sz w:val="24"/>
          <w:szCs w:val="24"/>
        </w:rPr>
        <w:t>198-property</w:t>
      </w:r>
      <w:r w:rsidRPr="0010749D">
        <w:rPr>
          <w:rFonts w:cstheme="minorHAnsi"/>
          <w:sz w:val="24"/>
          <w:szCs w:val="24"/>
        </w:rPr>
        <w:t xml:space="preserve"> owners</w:t>
      </w:r>
      <w:r w:rsidR="002B248C">
        <w:rPr>
          <w:rFonts w:cstheme="minorHAnsi"/>
          <w:sz w:val="24"/>
          <w:szCs w:val="24"/>
        </w:rPr>
        <w:t>.</w:t>
      </w:r>
      <w:r w:rsidRPr="0010749D">
        <w:rPr>
          <w:rFonts w:cstheme="minorHAnsi"/>
          <w:sz w:val="24"/>
          <w:szCs w:val="24"/>
        </w:rPr>
        <w:t xml:space="preserve"> </w:t>
      </w:r>
    </w:p>
    <w:p w14:paraId="2E7AE2C4" w14:textId="71C2EE15" w:rsidR="00CF2BE1" w:rsidRDefault="007A23C4" w:rsidP="00DC3F87">
      <w:pPr>
        <w:rPr>
          <w:rFonts w:cstheme="minorHAnsi"/>
          <w:sz w:val="24"/>
          <w:szCs w:val="24"/>
        </w:rPr>
      </w:pPr>
      <w:r>
        <w:rPr>
          <w:rFonts w:cstheme="minorHAnsi"/>
          <w:sz w:val="24"/>
          <w:szCs w:val="24"/>
        </w:rPr>
        <w:t>The community plans to c</w:t>
      </w:r>
      <w:r w:rsidR="00FC0BE7" w:rsidRPr="0010749D">
        <w:rPr>
          <w:rFonts w:cstheme="minorHAnsi"/>
          <w:sz w:val="24"/>
          <w:szCs w:val="24"/>
        </w:rPr>
        <w:t xml:space="preserve">onduct an audit of the current forms of communication and identify any problem areas.  Good communication starts with knowing and understanding your audience.  Options include hosting a focus group or sending surveys to our community to determine the gaps in our current communication methods.  Determine a few goals based on the data gathered from the results.  Create and </w:t>
      </w:r>
      <w:r w:rsidR="00522C8C" w:rsidRPr="0010749D">
        <w:rPr>
          <w:rFonts w:cstheme="minorHAnsi"/>
          <w:sz w:val="24"/>
          <w:szCs w:val="24"/>
        </w:rPr>
        <w:t>execute a</w:t>
      </w:r>
      <w:r w:rsidR="00FC0BE7" w:rsidRPr="0010749D">
        <w:rPr>
          <w:rFonts w:cstheme="minorHAnsi"/>
          <w:sz w:val="24"/>
          <w:szCs w:val="24"/>
        </w:rPr>
        <w:t xml:space="preserve"> plan. </w:t>
      </w:r>
    </w:p>
    <w:p w14:paraId="32365A50" w14:textId="77777777" w:rsidR="003F6B40" w:rsidRPr="00DC3F87" w:rsidRDefault="003F6B40" w:rsidP="00DC3F87">
      <w:pPr>
        <w:rPr>
          <w:rFonts w:cstheme="minorHAnsi"/>
          <w:sz w:val="24"/>
          <w:szCs w:val="24"/>
        </w:rPr>
      </w:pPr>
    </w:p>
    <w:p w14:paraId="6D68BD2B" w14:textId="42EE8274" w:rsidR="001A1C50" w:rsidRDefault="001A1C50" w:rsidP="001A1C50">
      <w:pPr>
        <w:spacing w:after="200" w:line="276" w:lineRule="auto"/>
        <w:rPr>
          <w:rFonts w:ascii="Calibri" w:eastAsia="Calibri" w:hAnsi="Calibri" w:cs="Times New Roman"/>
          <w:b/>
          <w:color w:val="2F5496" w:themeColor="accent1" w:themeShade="BF"/>
          <w:sz w:val="28"/>
          <w:szCs w:val="28"/>
        </w:rPr>
      </w:pPr>
      <w:r w:rsidRPr="00516BF6">
        <w:rPr>
          <w:rFonts w:ascii="Calibri" w:eastAsia="Calibri" w:hAnsi="Calibri" w:cs="Times New Roman"/>
          <w:b/>
          <w:color w:val="2F5496" w:themeColor="accent1" w:themeShade="BF"/>
          <w:sz w:val="28"/>
          <w:szCs w:val="28"/>
        </w:rPr>
        <w:t xml:space="preserve">The Architectural Control Committee </w:t>
      </w:r>
    </w:p>
    <w:p w14:paraId="6348600D" w14:textId="4A74E9C2" w:rsidR="00B54928" w:rsidRPr="00516BF6" w:rsidRDefault="00B54928" w:rsidP="00B54928">
      <w:pPr>
        <w:spacing w:after="200" w:line="276" w:lineRule="auto"/>
        <w:rPr>
          <w:rFonts w:cstheme="minorHAnsi"/>
          <w:iCs/>
          <w:sz w:val="24"/>
          <w:szCs w:val="24"/>
        </w:rPr>
      </w:pPr>
      <w:r w:rsidRPr="00516BF6">
        <w:rPr>
          <w:rFonts w:cstheme="minorHAnsi"/>
          <w:iCs/>
          <w:sz w:val="24"/>
          <w:szCs w:val="24"/>
        </w:rPr>
        <w:t xml:space="preserve">The </w:t>
      </w:r>
      <w:r w:rsidR="002B248C" w:rsidRPr="00516BF6">
        <w:rPr>
          <w:rFonts w:cstheme="minorHAnsi"/>
          <w:iCs/>
          <w:sz w:val="24"/>
          <w:szCs w:val="24"/>
        </w:rPr>
        <w:t>mission of the Architectural Control Committee (ACC)</w:t>
      </w:r>
      <w:r w:rsidRPr="00516BF6">
        <w:rPr>
          <w:rFonts w:cstheme="minorHAnsi"/>
          <w:iCs/>
          <w:sz w:val="24"/>
          <w:szCs w:val="24"/>
        </w:rPr>
        <w:t xml:space="preserve"> is to assure that homeowners understand the obligation of homeownership in this community -and ultimately understand that what benefits the entire community also rewards each individual owner with potential gains in property value and enhanced quality of life.</w:t>
      </w:r>
    </w:p>
    <w:p w14:paraId="662E1A12" w14:textId="036C1680" w:rsidR="001A1C50" w:rsidRPr="00DC3F87" w:rsidRDefault="001A1C50" w:rsidP="001A1C50">
      <w:pPr>
        <w:spacing w:after="200" w:line="276" w:lineRule="auto"/>
        <w:rPr>
          <w:rFonts w:cstheme="minorHAnsi"/>
          <w:sz w:val="24"/>
          <w:szCs w:val="24"/>
        </w:rPr>
      </w:pPr>
      <w:r w:rsidRPr="00DC3F87">
        <w:rPr>
          <w:rFonts w:cstheme="minorHAnsi"/>
          <w:sz w:val="24"/>
          <w:szCs w:val="24"/>
        </w:rPr>
        <w:t xml:space="preserve">At first sight, Hickory Farms will impress visitors with well-kept homes surrounding 20 acres of lush, inviting common </w:t>
      </w:r>
      <w:r w:rsidR="002B248C">
        <w:rPr>
          <w:rFonts w:cstheme="minorHAnsi"/>
          <w:sz w:val="24"/>
          <w:szCs w:val="24"/>
        </w:rPr>
        <w:t>areas</w:t>
      </w:r>
      <w:r w:rsidRPr="00DC3F87">
        <w:rPr>
          <w:rFonts w:cstheme="minorHAnsi"/>
          <w:sz w:val="24"/>
          <w:szCs w:val="24"/>
        </w:rPr>
        <w:t xml:space="preserve"> -offering natural woodland, open lawn, and historic old growth areas.  The </w:t>
      </w:r>
      <w:r w:rsidR="002B248C">
        <w:rPr>
          <w:rFonts w:cstheme="minorHAnsi"/>
          <w:sz w:val="24"/>
          <w:szCs w:val="24"/>
        </w:rPr>
        <w:t xml:space="preserve"> </w:t>
      </w:r>
      <w:r w:rsidRPr="00DC3F87">
        <w:rPr>
          <w:rFonts w:cstheme="minorHAnsi"/>
          <w:sz w:val="24"/>
          <w:szCs w:val="24"/>
        </w:rPr>
        <w:t>ACC</w:t>
      </w:r>
      <w:r w:rsidR="002B248C">
        <w:rPr>
          <w:rFonts w:cstheme="minorHAnsi"/>
          <w:sz w:val="24"/>
          <w:szCs w:val="24"/>
        </w:rPr>
        <w:t xml:space="preserve"> </w:t>
      </w:r>
      <w:r w:rsidRPr="00DC3F87">
        <w:rPr>
          <w:rFonts w:cstheme="minorHAnsi"/>
          <w:sz w:val="24"/>
          <w:szCs w:val="24"/>
        </w:rPr>
        <w:t xml:space="preserve">functions to maximize property values and support a </w:t>
      </w:r>
      <w:r w:rsidR="002910D3" w:rsidRPr="00DC3F87">
        <w:rPr>
          <w:rFonts w:cstheme="minorHAnsi"/>
          <w:sz w:val="24"/>
          <w:szCs w:val="24"/>
        </w:rPr>
        <w:t>superior quality</w:t>
      </w:r>
      <w:r w:rsidRPr="00DC3F87">
        <w:rPr>
          <w:rFonts w:cstheme="minorHAnsi"/>
          <w:sz w:val="24"/>
          <w:szCs w:val="24"/>
        </w:rPr>
        <w:t xml:space="preserve"> of life in </w:t>
      </w:r>
      <w:r w:rsidR="002910D3" w:rsidRPr="00DC3F87">
        <w:rPr>
          <w:rFonts w:cstheme="minorHAnsi"/>
          <w:sz w:val="24"/>
          <w:szCs w:val="24"/>
        </w:rPr>
        <w:t>this</w:t>
      </w:r>
      <w:r w:rsidRPr="00DC3F87">
        <w:rPr>
          <w:rFonts w:cstheme="minorHAnsi"/>
          <w:sz w:val="24"/>
          <w:szCs w:val="24"/>
        </w:rPr>
        <w:t xml:space="preserve"> exceptional environment. </w:t>
      </w:r>
    </w:p>
    <w:p w14:paraId="11AB23B2" w14:textId="4FEE53D3" w:rsidR="001A1C50" w:rsidRPr="00DC3F87" w:rsidRDefault="001A1C50" w:rsidP="00542F76">
      <w:pPr>
        <w:spacing w:after="200" w:line="276" w:lineRule="auto"/>
        <w:jc w:val="both"/>
        <w:rPr>
          <w:rFonts w:cstheme="minorHAnsi"/>
          <w:sz w:val="24"/>
          <w:szCs w:val="24"/>
        </w:rPr>
      </w:pPr>
      <w:r w:rsidRPr="00DC3F87">
        <w:rPr>
          <w:rFonts w:cstheme="minorHAnsi"/>
          <w:sz w:val="24"/>
          <w:szCs w:val="24"/>
        </w:rPr>
        <w:t xml:space="preserve">Our governing documents – our Deed </w:t>
      </w:r>
      <w:r w:rsidR="002B248C">
        <w:rPr>
          <w:rFonts w:cstheme="minorHAnsi"/>
          <w:sz w:val="24"/>
          <w:szCs w:val="24"/>
        </w:rPr>
        <w:t xml:space="preserve">of Dedication and </w:t>
      </w:r>
      <w:r w:rsidRPr="00DC3F87">
        <w:rPr>
          <w:rFonts w:cstheme="minorHAnsi"/>
          <w:sz w:val="24"/>
          <w:szCs w:val="24"/>
        </w:rPr>
        <w:t xml:space="preserve"> Declaration of Covenants, Conditions and Restrictions, By-</w:t>
      </w:r>
      <w:r w:rsidR="00470831" w:rsidRPr="00DC3F87">
        <w:rPr>
          <w:rFonts w:cstheme="minorHAnsi"/>
          <w:sz w:val="24"/>
          <w:szCs w:val="24"/>
        </w:rPr>
        <w:t>L</w:t>
      </w:r>
      <w:r w:rsidRPr="00DC3F87">
        <w:rPr>
          <w:rFonts w:cstheme="minorHAnsi"/>
          <w:sz w:val="24"/>
          <w:szCs w:val="24"/>
        </w:rPr>
        <w:t xml:space="preserve">aws and Rules and Regulations -direct the Hickory Farms Homeowners Association (HFCA) to form a committee of at least four homeowners, including the Chair. All </w:t>
      </w:r>
      <w:r w:rsidR="002B248C">
        <w:rPr>
          <w:rFonts w:cstheme="minorHAnsi"/>
          <w:sz w:val="24"/>
          <w:szCs w:val="24"/>
        </w:rPr>
        <w:t>home</w:t>
      </w:r>
      <w:r w:rsidRPr="00DC3F87">
        <w:rPr>
          <w:rFonts w:cstheme="minorHAnsi"/>
          <w:sz w:val="24"/>
          <w:szCs w:val="24"/>
        </w:rPr>
        <w:t>owners agree to adhere to the</w:t>
      </w:r>
      <w:r w:rsidR="007B5A66" w:rsidRPr="00DC3F87">
        <w:rPr>
          <w:rFonts w:cstheme="minorHAnsi"/>
          <w:sz w:val="24"/>
          <w:szCs w:val="24"/>
        </w:rPr>
        <w:t>se</w:t>
      </w:r>
      <w:r w:rsidRPr="00DC3F87">
        <w:rPr>
          <w:rFonts w:cstheme="minorHAnsi"/>
          <w:sz w:val="24"/>
          <w:szCs w:val="24"/>
        </w:rPr>
        <w:t xml:space="preserve"> rules and community standards by signing and accepting the Virginia Property Owners Association Act (VPOAA) disclosure document </w:t>
      </w:r>
      <w:r w:rsidR="002B248C">
        <w:rPr>
          <w:rFonts w:cstheme="minorHAnsi"/>
          <w:sz w:val="24"/>
          <w:szCs w:val="24"/>
        </w:rPr>
        <w:t xml:space="preserve">they </w:t>
      </w:r>
      <w:r w:rsidRPr="00DC3F87">
        <w:rPr>
          <w:rFonts w:cstheme="minorHAnsi"/>
          <w:sz w:val="24"/>
          <w:szCs w:val="24"/>
        </w:rPr>
        <w:t>received at the purchase settlement. The ACC monitor</w:t>
      </w:r>
      <w:r w:rsidR="007A23C4">
        <w:rPr>
          <w:rFonts w:cstheme="minorHAnsi"/>
          <w:sz w:val="24"/>
          <w:szCs w:val="24"/>
        </w:rPr>
        <w:t>s</w:t>
      </w:r>
      <w:r w:rsidRPr="00DC3F87">
        <w:rPr>
          <w:rFonts w:cstheme="minorHAnsi"/>
          <w:sz w:val="24"/>
          <w:szCs w:val="24"/>
        </w:rPr>
        <w:t xml:space="preserve"> adherence to these property owner rules.</w:t>
      </w:r>
    </w:p>
    <w:p w14:paraId="6D852081" w14:textId="7A45090B" w:rsidR="001A1C50" w:rsidRPr="00DC3F87" w:rsidRDefault="001A1C50" w:rsidP="001A1C50">
      <w:pPr>
        <w:spacing w:after="200" w:line="276" w:lineRule="auto"/>
        <w:rPr>
          <w:rFonts w:cstheme="minorHAnsi"/>
          <w:sz w:val="24"/>
          <w:szCs w:val="24"/>
        </w:rPr>
      </w:pPr>
      <w:r w:rsidRPr="00DC3F87">
        <w:rPr>
          <w:rFonts w:cstheme="minorHAnsi"/>
          <w:sz w:val="24"/>
          <w:szCs w:val="24"/>
        </w:rPr>
        <w:t>The ACC</w:t>
      </w:r>
      <w:r w:rsidR="007A23C4">
        <w:rPr>
          <w:rFonts w:cstheme="minorHAnsi"/>
          <w:sz w:val="24"/>
          <w:szCs w:val="24"/>
        </w:rPr>
        <w:t xml:space="preserve"> </w:t>
      </w:r>
      <w:r w:rsidRPr="00DC3F87">
        <w:rPr>
          <w:rFonts w:cstheme="minorHAnsi"/>
          <w:sz w:val="24"/>
          <w:szCs w:val="24"/>
        </w:rPr>
        <w:t>enforce</w:t>
      </w:r>
      <w:r w:rsidR="007A23C4">
        <w:rPr>
          <w:rFonts w:cstheme="minorHAnsi"/>
          <w:sz w:val="24"/>
          <w:szCs w:val="24"/>
        </w:rPr>
        <w:t>s</w:t>
      </w:r>
      <w:r w:rsidRPr="00DC3F87">
        <w:rPr>
          <w:rFonts w:cstheme="minorHAnsi"/>
          <w:sz w:val="24"/>
          <w:szCs w:val="24"/>
        </w:rPr>
        <w:t xml:space="preserve"> the </w:t>
      </w:r>
      <w:r w:rsidR="002B248C">
        <w:rPr>
          <w:rFonts w:cstheme="minorHAnsi"/>
          <w:sz w:val="24"/>
          <w:szCs w:val="24"/>
        </w:rPr>
        <w:t>Association’s</w:t>
      </w:r>
      <w:r w:rsidRPr="00DC3F87">
        <w:rPr>
          <w:rFonts w:cstheme="minorHAnsi"/>
          <w:sz w:val="24"/>
          <w:szCs w:val="24"/>
        </w:rPr>
        <w:t xml:space="preserve"> Restrictive Covenants by requiring application and approval of all exterior changes and improvements, reviewing owner compliance through annual property inspections, generating violation notices, and evaluating all properties for violations prior</w:t>
      </w:r>
      <w:r w:rsidR="00612967">
        <w:rPr>
          <w:rFonts w:cstheme="minorHAnsi"/>
          <w:sz w:val="24"/>
          <w:szCs w:val="24"/>
        </w:rPr>
        <w:t xml:space="preserve"> to</w:t>
      </w:r>
      <w:r w:rsidRPr="00DC3F87">
        <w:rPr>
          <w:rFonts w:cstheme="minorHAnsi"/>
          <w:sz w:val="24"/>
          <w:szCs w:val="24"/>
        </w:rPr>
        <w:t xml:space="preserve"> </w:t>
      </w:r>
      <w:r w:rsidR="00C7432A">
        <w:rPr>
          <w:rFonts w:cstheme="minorHAnsi"/>
          <w:sz w:val="24"/>
          <w:szCs w:val="24"/>
        </w:rPr>
        <w:t>HFCA</w:t>
      </w:r>
      <w:r w:rsidR="00BA6854">
        <w:rPr>
          <w:rFonts w:cstheme="minorHAnsi"/>
          <w:sz w:val="24"/>
          <w:szCs w:val="24"/>
        </w:rPr>
        <w:t xml:space="preserve"> </w:t>
      </w:r>
      <w:r w:rsidRPr="00DC3F87">
        <w:rPr>
          <w:rFonts w:cstheme="minorHAnsi"/>
          <w:sz w:val="24"/>
          <w:szCs w:val="24"/>
        </w:rPr>
        <w:t xml:space="preserve">submitting the VPOAA disclosure documents for </w:t>
      </w:r>
      <w:r w:rsidR="007B5A66" w:rsidRPr="00DC3F87">
        <w:rPr>
          <w:rFonts w:cstheme="minorHAnsi"/>
          <w:sz w:val="24"/>
          <w:szCs w:val="24"/>
        </w:rPr>
        <w:t xml:space="preserve">all </w:t>
      </w:r>
      <w:r w:rsidRPr="00DC3F87">
        <w:rPr>
          <w:rFonts w:cstheme="minorHAnsi"/>
          <w:sz w:val="24"/>
          <w:szCs w:val="24"/>
        </w:rPr>
        <w:t xml:space="preserve">resale </w:t>
      </w:r>
      <w:r w:rsidR="002910D3" w:rsidRPr="00DC3F87">
        <w:rPr>
          <w:rFonts w:cstheme="minorHAnsi"/>
          <w:sz w:val="24"/>
          <w:szCs w:val="24"/>
        </w:rPr>
        <w:t>settlements</w:t>
      </w:r>
      <w:r w:rsidRPr="00DC3F87">
        <w:rPr>
          <w:rFonts w:cstheme="minorHAnsi"/>
          <w:sz w:val="24"/>
          <w:szCs w:val="24"/>
        </w:rPr>
        <w:t>.</w:t>
      </w:r>
    </w:p>
    <w:p w14:paraId="273CE196" w14:textId="143C6317" w:rsidR="001A1C50" w:rsidRPr="00DC3F87" w:rsidRDefault="001A1C50" w:rsidP="001A1C50">
      <w:pPr>
        <w:spacing w:after="200" w:line="276" w:lineRule="auto"/>
        <w:rPr>
          <w:rFonts w:cstheme="minorHAnsi"/>
          <w:sz w:val="24"/>
          <w:szCs w:val="24"/>
        </w:rPr>
      </w:pPr>
      <w:r w:rsidRPr="00DC3F87">
        <w:rPr>
          <w:rFonts w:cstheme="minorHAnsi"/>
          <w:sz w:val="24"/>
          <w:szCs w:val="24"/>
        </w:rPr>
        <w:t>The ACC</w:t>
      </w:r>
      <w:r w:rsidR="007A23C4">
        <w:rPr>
          <w:rFonts w:cstheme="minorHAnsi"/>
          <w:sz w:val="24"/>
          <w:szCs w:val="24"/>
        </w:rPr>
        <w:t xml:space="preserve"> </w:t>
      </w:r>
      <w:r w:rsidRPr="00DC3F87">
        <w:rPr>
          <w:rFonts w:cstheme="minorHAnsi"/>
          <w:sz w:val="24"/>
          <w:szCs w:val="24"/>
        </w:rPr>
        <w:t>strive</w:t>
      </w:r>
      <w:r w:rsidR="007A23C4">
        <w:rPr>
          <w:rFonts w:cstheme="minorHAnsi"/>
          <w:sz w:val="24"/>
          <w:szCs w:val="24"/>
        </w:rPr>
        <w:t>s</w:t>
      </w:r>
      <w:r w:rsidRPr="00DC3F87">
        <w:rPr>
          <w:rFonts w:cstheme="minorHAnsi"/>
          <w:sz w:val="24"/>
          <w:szCs w:val="24"/>
        </w:rPr>
        <w:t xml:space="preserve"> to remind homeowners of their legal obligation to comply with the rules of home maintenance in their community by periodically publishing and distributing the essential extractions of the</w:t>
      </w:r>
      <w:r w:rsidR="002B248C">
        <w:rPr>
          <w:rFonts w:cstheme="minorHAnsi"/>
          <w:sz w:val="24"/>
          <w:szCs w:val="24"/>
        </w:rPr>
        <w:t xml:space="preserve"> </w:t>
      </w:r>
      <w:r w:rsidRPr="00DC3F87">
        <w:rPr>
          <w:rFonts w:cstheme="minorHAnsi"/>
          <w:sz w:val="24"/>
          <w:szCs w:val="24"/>
        </w:rPr>
        <w:t>Restrictive Covenants.</w:t>
      </w:r>
    </w:p>
    <w:p w14:paraId="65A7008C" w14:textId="77777777" w:rsidR="001A1C50" w:rsidRPr="00542F76" w:rsidRDefault="001A1C50" w:rsidP="001A1C50">
      <w:pPr>
        <w:spacing w:after="200" w:line="276" w:lineRule="auto"/>
        <w:rPr>
          <w:rFonts w:ascii="Calibri" w:eastAsia="Calibri" w:hAnsi="Calibri" w:cs="Times New Roman"/>
          <w:b/>
        </w:rPr>
      </w:pPr>
      <w:r w:rsidRPr="00542F76">
        <w:rPr>
          <w:rFonts w:ascii="Calibri" w:eastAsia="Calibri" w:hAnsi="Calibri" w:cs="Times New Roman"/>
          <w:b/>
        </w:rPr>
        <w:t xml:space="preserve"> [Declarations, Article VII, Restrictive Covenants, Section 4]: </w:t>
      </w:r>
    </w:p>
    <w:p w14:paraId="52CCD885" w14:textId="77777777" w:rsidR="001A1C50" w:rsidRPr="00DC3F87" w:rsidRDefault="001A1C50" w:rsidP="00516BF6">
      <w:pPr>
        <w:spacing w:after="200" w:line="276" w:lineRule="auto"/>
        <w:ind w:left="720"/>
        <w:rPr>
          <w:rFonts w:cstheme="minorHAnsi"/>
          <w:sz w:val="24"/>
          <w:szCs w:val="24"/>
        </w:rPr>
      </w:pPr>
      <w:r w:rsidRPr="00DC3F87">
        <w:rPr>
          <w:rFonts w:cstheme="minorHAnsi"/>
          <w:sz w:val="24"/>
          <w:szCs w:val="24"/>
        </w:rPr>
        <w:t xml:space="preserve">a)  All lots and yards shall be maintained in a neat and attractive manner so as not to detract from the appearance of the Hickory Farms Community; </w:t>
      </w:r>
    </w:p>
    <w:p w14:paraId="179B421B" w14:textId="77777777" w:rsidR="001A1C50" w:rsidRPr="00DC3F87" w:rsidRDefault="001A1C50" w:rsidP="00516BF6">
      <w:pPr>
        <w:spacing w:after="200" w:line="276" w:lineRule="auto"/>
        <w:ind w:left="720"/>
        <w:rPr>
          <w:rFonts w:cstheme="minorHAnsi"/>
          <w:sz w:val="24"/>
          <w:szCs w:val="24"/>
        </w:rPr>
      </w:pPr>
      <w:r w:rsidRPr="00DC3F87">
        <w:rPr>
          <w:rFonts w:cstheme="minorHAnsi"/>
          <w:sz w:val="24"/>
          <w:szCs w:val="24"/>
        </w:rPr>
        <w:t xml:space="preserve">b)  All dwellings shall be kept in good repair (e.g., shutters, trim, fences, siding, roof, etc.)  and maintained in keeping with the standards of the neighborhood and development;   </w:t>
      </w:r>
    </w:p>
    <w:p w14:paraId="3A43CCD7" w14:textId="77777777" w:rsidR="001A1C50" w:rsidRPr="00DC3F87" w:rsidRDefault="001A1C50" w:rsidP="00516BF6">
      <w:pPr>
        <w:spacing w:after="200" w:line="276" w:lineRule="auto"/>
        <w:ind w:left="720"/>
        <w:rPr>
          <w:rFonts w:cstheme="minorHAnsi"/>
          <w:sz w:val="24"/>
          <w:szCs w:val="24"/>
        </w:rPr>
      </w:pPr>
      <w:r w:rsidRPr="00DC3F87">
        <w:rPr>
          <w:rFonts w:cstheme="minorHAnsi"/>
          <w:sz w:val="24"/>
          <w:szCs w:val="24"/>
        </w:rPr>
        <w:t xml:space="preserve">c) All curbs, driveways and sidewalks of lots shall be edged as needed to maintain a neat appearance and so that grass does not grow over curbs and sidewalks; </w:t>
      </w:r>
    </w:p>
    <w:p w14:paraId="6FBED4A4" w14:textId="2A0BF46F" w:rsidR="00C65999" w:rsidRPr="00DC3F87" w:rsidRDefault="001A1C50" w:rsidP="00516BF6">
      <w:pPr>
        <w:spacing w:after="200" w:line="276" w:lineRule="auto"/>
        <w:ind w:left="720"/>
        <w:rPr>
          <w:rFonts w:cstheme="minorHAnsi"/>
          <w:sz w:val="24"/>
          <w:szCs w:val="24"/>
        </w:rPr>
      </w:pPr>
      <w:r w:rsidRPr="00DC3F87">
        <w:rPr>
          <w:rFonts w:cstheme="minorHAnsi"/>
          <w:sz w:val="24"/>
          <w:szCs w:val="24"/>
        </w:rPr>
        <w:t xml:space="preserve"> </w:t>
      </w:r>
      <w:r w:rsidR="00C65999" w:rsidRPr="00DC3F87">
        <w:rPr>
          <w:rFonts w:cstheme="minorHAnsi"/>
          <w:sz w:val="24"/>
          <w:szCs w:val="24"/>
        </w:rPr>
        <w:t>d) Flower</w:t>
      </w:r>
      <w:r w:rsidRPr="00DC3F87">
        <w:rPr>
          <w:rFonts w:cstheme="minorHAnsi"/>
          <w:sz w:val="24"/>
          <w:szCs w:val="24"/>
        </w:rPr>
        <w:t xml:space="preserve"> beds and landscaping shall be maintained in an attractive manner so as not to detract from the appearance of the neighborhood or encroach on public and common areas.</w:t>
      </w:r>
    </w:p>
    <w:p w14:paraId="1795211A" w14:textId="502E26FF" w:rsidR="00FC0BE7" w:rsidRPr="00516BF6" w:rsidRDefault="00FC0BE7" w:rsidP="00FC0BE7">
      <w:pPr>
        <w:rPr>
          <w:rFonts w:cstheme="minorHAnsi"/>
          <w:b/>
          <w:bCs/>
          <w:color w:val="2F5496" w:themeColor="accent1" w:themeShade="BF"/>
          <w:sz w:val="28"/>
          <w:szCs w:val="28"/>
        </w:rPr>
      </w:pPr>
      <w:r w:rsidRPr="00516BF6">
        <w:rPr>
          <w:rFonts w:cstheme="minorHAnsi"/>
          <w:b/>
          <w:bCs/>
          <w:color w:val="2F5496" w:themeColor="accent1" w:themeShade="BF"/>
          <w:sz w:val="28"/>
          <w:szCs w:val="28"/>
        </w:rPr>
        <w:t xml:space="preserve">Neighborhood Watch Program </w:t>
      </w:r>
    </w:p>
    <w:p w14:paraId="7031DC0E" w14:textId="48BA56E7" w:rsidR="00FC0BE7" w:rsidRPr="00DC3F87" w:rsidRDefault="002B248C" w:rsidP="00FC0BE7">
      <w:pPr>
        <w:spacing w:before="100" w:beforeAutospacing="1" w:after="100" w:afterAutospacing="1" w:line="240" w:lineRule="auto"/>
        <w:rPr>
          <w:rFonts w:cstheme="minorHAnsi"/>
          <w:sz w:val="24"/>
          <w:szCs w:val="24"/>
        </w:rPr>
      </w:pPr>
      <w:r>
        <w:rPr>
          <w:rFonts w:cstheme="minorHAnsi"/>
          <w:sz w:val="24"/>
          <w:szCs w:val="24"/>
        </w:rPr>
        <w:t>The Association</w:t>
      </w:r>
      <w:r w:rsidR="007A23C4">
        <w:rPr>
          <w:rFonts w:cstheme="minorHAnsi"/>
          <w:sz w:val="24"/>
          <w:szCs w:val="24"/>
        </w:rPr>
        <w:t xml:space="preserve"> maintains an active</w:t>
      </w:r>
      <w:r w:rsidR="00FC0BE7" w:rsidRPr="00DC3F87">
        <w:rPr>
          <w:rFonts w:cstheme="minorHAnsi"/>
          <w:sz w:val="24"/>
          <w:szCs w:val="24"/>
        </w:rPr>
        <w:t xml:space="preserve"> neighborhood watch program</w:t>
      </w:r>
      <w:r w:rsidR="007A23C4">
        <w:rPr>
          <w:rFonts w:cstheme="minorHAnsi"/>
          <w:sz w:val="24"/>
          <w:szCs w:val="24"/>
        </w:rPr>
        <w:t xml:space="preserve">, </w:t>
      </w:r>
      <w:r w:rsidR="00FC0BE7" w:rsidRPr="00DC3F87">
        <w:rPr>
          <w:rFonts w:cstheme="minorHAnsi"/>
          <w:sz w:val="24"/>
          <w:szCs w:val="24"/>
        </w:rPr>
        <w:t xml:space="preserve">a group of people living in the same area who want to make their neighborhood safer by working </w:t>
      </w:r>
      <w:r w:rsidR="00522C8C" w:rsidRPr="00DC3F87">
        <w:rPr>
          <w:rFonts w:cstheme="minorHAnsi"/>
          <w:sz w:val="24"/>
          <w:szCs w:val="24"/>
        </w:rPr>
        <w:t>together in</w:t>
      </w:r>
      <w:r w:rsidR="00FC0BE7" w:rsidRPr="00DC3F87">
        <w:rPr>
          <w:rFonts w:cstheme="minorHAnsi"/>
          <w:sz w:val="24"/>
          <w:szCs w:val="24"/>
        </w:rPr>
        <w:t xml:space="preserve"> conjunction with local law enforcement to reduce crime and improve their quality of life.  Neighborhood </w:t>
      </w:r>
      <w:r w:rsidR="00890DB5" w:rsidRPr="00DC3F87">
        <w:rPr>
          <w:rFonts w:cstheme="minorHAnsi"/>
          <w:sz w:val="24"/>
          <w:szCs w:val="24"/>
        </w:rPr>
        <w:t>W</w:t>
      </w:r>
      <w:r w:rsidR="00FC0BE7" w:rsidRPr="00DC3F87">
        <w:rPr>
          <w:rFonts w:cstheme="minorHAnsi"/>
          <w:sz w:val="24"/>
          <w:szCs w:val="24"/>
        </w:rPr>
        <w:t>atch is homeland security at the most local level. It is an opportunity to volunteer and work towards increasing the safety and security of our homes and our homeland. Neighborhood watch empowers citizens and communities to become active in emergency preparedness, as well as the fight against crime and community disasters.</w:t>
      </w:r>
    </w:p>
    <w:p w14:paraId="43D3F04F" w14:textId="4C42AE5A" w:rsidR="00FC0BE7" w:rsidRPr="00DC3F87" w:rsidRDefault="002B248C" w:rsidP="00FC0BE7">
      <w:pPr>
        <w:spacing w:before="100" w:beforeAutospacing="1" w:after="100" w:afterAutospacing="1" w:line="240" w:lineRule="auto"/>
        <w:rPr>
          <w:rFonts w:cstheme="minorHAnsi"/>
          <w:sz w:val="24"/>
          <w:szCs w:val="24"/>
        </w:rPr>
      </w:pPr>
      <w:r>
        <w:rPr>
          <w:rFonts w:cstheme="minorHAnsi"/>
          <w:sz w:val="24"/>
          <w:szCs w:val="24"/>
        </w:rPr>
        <w:t xml:space="preserve">In the Neighborhood Watch program, </w:t>
      </w:r>
      <w:r w:rsidR="00FC0BE7" w:rsidRPr="00DC3F87">
        <w:rPr>
          <w:rFonts w:cstheme="minorHAnsi"/>
          <w:sz w:val="24"/>
          <w:szCs w:val="24"/>
        </w:rPr>
        <w:t>volunteer</w:t>
      </w:r>
      <w:r>
        <w:rPr>
          <w:rFonts w:cstheme="minorHAnsi"/>
          <w:sz w:val="24"/>
          <w:szCs w:val="24"/>
        </w:rPr>
        <w:t xml:space="preserve"> residents</w:t>
      </w:r>
      <w:r w:rsidR="00FC0BE7" w:rsidRPr="00DC3F87">
        <w:rPr>
          <w:rFonts w:cstheme="minorHAnsi"/>
          <w:sz w:val="24"/>
          <w:szCs w:val="24"/>
        </w:rPr>
        <w:t xml:space="preserve"> slowly drive through </w:t>
      </w:r>
      <w:r>
        <w:rPr>
          <w:rFonts w:cstheme="minorHAnsi"/>
          <w:sz w:val="24"/>
          <w:szCs w:val="24"/>
        </w:rPr>
        <w:t>the community</w:t>
      </w:r>
      <w:r w:rsidR="00227A14">
        <w:rPr>
          <w:rFonts w:cstheme="minorHAnsi"/>
          <w:sz w:val="24"/>
          <w:szCs w:val="24"/>
        </w:rPr>
        <w:t xml:space="preserve"> during the evening </w:t>
      </w:r>
      <w:r w:rsidR="00FC0BE7" w:rsidRPr="00DC3F87">
        <w:rPr>
          <w:rFonts w:cstheme="minorHAnsi"/>
          <w:sz w:val="24"/>
          <w:szCs w:val="24"/>
        </w:rPr>
        <w:t>and look out for suspicious activity. The car is marked with bright "Neighborhood Watch" signs. When the volunteers see something suspicious, they call 911 (this hardly ever happens). Volunteers do not exit the car during the patrol or confront troublemakers.</w:t>
      </w:r>
    </w:p>
    <w:p w14:paraId="0691E00E" w14:textId="1D72EC86" w:rsidR="004F09C3" w:rsidRPr="0010749D" w:rsidRDefault="00FC0BE7" w:rsidP="00516BF6">
      <w:pPr>
        <w:spacing w:before="100" w:beforeAutospacing="1" w:after="100" w:afterAutospacing="1" w:line="240" w:lineRule="auto"/>
        <w:rPr>
          <w:rFonts w:cstheme="minorHAnsi"/>
          <w:sz w:val="24"/>
          <w:szCs w:val="24"/>
        </w:rPr>
      </w:pPr>
      <w:r w:rsidRPr="00DC3F87">
        <w:rPr>
          <w:rFonts w:cstheme="minorHAnsi"/>
          <w:sz w:val="24"/>
          <w:szCs w:val="24"/>
        </w:rPr>
        <w:t>Neighborhood Watch helps keep Hickory Farms a safe and secure place to live. Law enforcement studies have shown that Neighborhood Watch communities have less crime than those that do not.</w:t>
      </w:r>
      <w:r w:rsidR="00890DB5" w:rsidRPr="00DC3F87">
        <w:rPr>
          <w:rFonts w:cstheme="minorHAnsi"/>
          <w:sz w:val="24"/>
          <w:szCs w:val="24"/>
        </w:rPr>
        <w:t xml:space="preserve"> Hickory Farms has had a </w:t>
      </w:r>
      <w:r w:rsidR="004A5EF9" w:rsidRPr="00DC3F87">
        <w:rPr>
          <w:rFonts w:cstheme="minorHAnsi"/>
          <w:sz w:val="24"/>
          <w:szCs w:val="24"/>
        </w:rPr>
        <w:t>Neighborhood W</w:t>
      </w:r>
      <w:r w:rsidR="00890DB5" w:rsidRPr="00DC3F87">
        <w:rPr>
          <w:rFonts w:cstheme="minorHAnsi"/>
          <w:sz w:val="24"/>
          <w:szCs w:val="24"/>
        </w:rPr>
        <w:t>atch program since 1982.</w:t>
      </w:r>
    </w:p>
    <w:p w14:paraId="239DD65E" w14:textId="77777777" w:rsidR="004F09C3" w:rsidRPr="0010749D" w:rsidRDefault="004F09C3" w:rsidP="004F09C3">
      <w:pPr>
        <w:rPr>
          <w:rFonts w:cstheme="minorHAnsi"/>
          <w:b/>
          <w:bCs/>
          <w:color w:val="2F5496" w:themeColor="accent1" w:themeShade="BF"/>
          <w:sz w:val="24"/>
          <w:szCs w:val="24"/>
        </w:rPr>
      </w:pPr>
    </w:p>
    <w:p w14:paraId="39FD68EF" w14:textId="65ECD65C" w:rsidR="00C65999" w:rsidRDefault="00C65999" w:rsidP="00C65999">
      <w:pPr>
        <w:rPr>
          <w:rFonts w:cstheme="minorHAnsi"/>
          <w:b/>
          <w:bCs/>
          <w:color w:val="2F5496" w:themeColor="accent1" w:themeShade="BF"/>
          <w:sz w:val="28"/>
          <w:szCs w:val="28"/>
        </w:rPr>
      </w:pPr>
      <w:r>
        <w:rPr>
          <w:rFonts w:cstheme="minorHAnsi"/>
          <w:b/>
          <w:bCs/>
          <w:color w:val="2F5496" w:themeColor="accent1" w:themeShade="BF"/>
          <w:sz w:val="28"/>
          <w:szCs w:val="28"/>
        </w:rPr>
        <w:t>Social Committee</w:t>
      </w:r>
      <w:r w:rsidRPr="00A50FA5">
        <w:rPr>
          <w:rFonts w:cstheme="minorHAnsi"/>
          <w:b/>
          <w:bCs/>
          <w:color w:val="2F5496" w:themeColor="accent1" w:themeShade="BF"/>
          <w:sz w:val="28"/>
          <w:szCs w:val="28"/>
        </w:rPr>
        <w:t xml:space="preserve"> </w:t>
      </w:r>
    </w:p>
    <w:p w14:paraId="1B660A4C" w14:textId="10D7D476" w:rsidR="00FF2688" w:rsidRDefault="00C65999" w:rsidP="00C65999">
      <w:pPr>
        <w:rPr>
          <w:rFonts w:cstheme="minorHAnsi"/>
          <w:bCs/>
          <w:sz w:val="24"/>
          <w:szCs w:val="24"/>
        </w:rPr>
      </w:pPr>
      <w:r>
        <w:rPr>
          <w:rFonts w:cstheme="minorHAnsi"/>
          <w:bCs/>
          <w:sz w:val="24"/>
          <w:szCs w:val="24"/>
        </w:rPr>
        <w:t>The Social Committee will engage the entire community through creative activities.  Activities anticipated inclu</w:t>
      </w:r>
      <w:r w:rsidR="00FF2688">
        <w:rPr>
          <w:rFonts w:cstheme="minorHAnsi"/>
          <w:bCs/>
          <w:sz w:val="24"/>
          <w:szCs w:val="24"/>
        </w:rPr>
        <w:t xml:space="preserve">de: Graduate </w:t>
      </w:r>
      <w:r>
        <w:rPr>
          <w:rFonts w:cstheme="minorHAnsi"/>
          <w:bCs/>
          <w:sz w:val="24"/>
          <w:szCs w:val="24"/>
        </w:rPr>
        <w:t xml:space="preserve">Parade, Bicycle Parade, Picnics, Adult </w:t>
      </w:r>
      <w:r w:rsidR="00FF2688">
        <w:rPr>
          <w:rFonts w:cstheme="minorHAnsi"/>
          <w:bCs/>
          <w:sz w:val="24"/>
          <w:szCs w:val="24"/>
        </w:rPr>
        <w:t xml:space="preserve">Corn hole, Halloween Parade and Party, </w:t>
      </w:r>
      <w:r>
        <w:rPr>
          <w:rFonts w:cstheme="minorHAnsi"/>
          <w:bCs/>
          <w:sz w:val="24"/>
          <w:szCs w:val="24"/>
        </w:rPr>
        <w:t>Food Truck gatherings</w:t>
      </w:r>
      <w:r w:rsidR="00FF2688">
        <w:rPr>
          <w:rFonts w:cstheme="minorHAnsi"/>
          <w:bCs/>
          <w:sz w:val="24"/>
          <w:szCs w:val="24"/>
        </w:rPr>
        <w:t xml:space="preserve">, Summer Kickoff Fiesta and Game Nights </w:t>
      </w:r>
      <w:r>
        <w:rPr>
          <w:rFonts w:cstheme="minorHAnsi"/>
          <w:bCs/>
          <w:sz w:val="24"/>
          <w:szCs w:val="24"/>
        </w:rPr>
        <w:t>for all residents of Hickory Farms</w:t>
      </w:r>
      <w:r w:rsidR="00FF2688">
        <w:rPr>
          <w:rFonts w:cstheme="minorHAnsi"/>
          <w:bCs/>
          <w:sz w:val="24"/>
          <w:szCs w:val="24"/>
        </w:rPr>
        <w:t>.</w:t>
      </w:r>
    </w:p>
    <w:p w14:paraId="549D93F5" w14:textId="2BBDC576" w:rsidR="00FF2688" w:rsidRDefault="00FF2688" w:rsidP="00C65999">
      <w:pPr>
        <w:rPr>
          <w:rFonts w:cstheme="minorHAnsi"/>
          <w:bCs/>
          <w:sz w:val="24"/>
          <w:szCs w:val="24"/>
        </w:rPr>
      </w:pPr>
      <w:r>
        <w:rPr>
          <w:rFonts w:cstheme="minorHAnsi"/>
          <w:bCs/>
          <w:sz w:val="24"/>
          <w:szCs w:val="24"/>
        </w:rPr>
        <w:t>The Social Committee will take on the role of administering the new Block Leaders program.  Activities include a once a year gathering for the 20 Block Leaders at someone’s home or in the Commons, identification tags and baseball caps for each of the leaders</w:t>
      </w:r>
      <w:r w:rsidR="00D1139B">
        <w:rPr>
          <w:rFonts w:cstheme="minorHAnsi"/>
          <w:bCs/>
          <w:sz w:val="24"/>
          <w:szCs w:val="24"/>
        </w:rPr>
        <w:t>.</w:t>
      </w:r>
    </w:p>
    <w:p w14:paraId="3439E2C7" w14:textId="77777777" w:rsidR="00D1139B" w:rsidRDefault="00D1139B" w:rsidP="00C65999">
      <w:pPr>
        <w:rPr>
          <w:rFonts w:cstheme="minorHAnsi"/>
          <w:bCs/>
          <w:sz w:val="24"/>
          <w:szCs w:val="24"/>
        </w:rPr>
      </w:pPr>
    </w:p>
    <w:p w14:paraId="66007E8D" w14:textId="626DF2E5" w:rsidR="00D1139B" w:rsidRPr="00516BF6" w:rsidRDefault="00D1139B" w:rsidP="00D1139B">
      <w:pPr>
        <w:rPr>
          <w:b/>
          <w:color w:val="2F5496" w:themeColor="accent1" w:themeShade="BF"/>
          <w:sz w:val="28"/>
          <w:szCs w:val="28"/>
        </w:rPr>
      </w:pPr>
      <w:r w:rsidRPr="00516BF6">
        <w:rPr>
          <w:b/>
          <w:color w:val="2F5496" w:themeColor="accent1" w:themeShade="BF"/>
          <w:sz w:val="28"/>
          <w:szCs w:val="28"/>
        </w:rPr>
        <w:t>Annual “Market Competitiveness” Review</w:t>
      </w:r>
    </w:p>
    <w:p w14:paraId="492C85AA" w14:textId="77777777" w:rsidR="00CC2871" w:rsidRDefault="00D1139B" w:rsidP="00D1139B">
      <w:pPr>
        <w:rPr>
          <w:sz w:val="24"/>
          <w:szCs w:val="24"/>
        </w:rPr>
      </w:pPr>
      <w:r w:rsidRPr="00516BF6">
        <w:rPr>
          <w:sz w:val="24"/>
          <w:szCs w:val="24"/>
        </w:rPr>
        <w:t xml:space="preserve">It is in the interest of all homeowners that Hickory Farms retain or even improve the attractiveness of our community and its assets for future </w:t>
      </w:r>
      <w:r w:rsidR="00CC2871" w:rsidRPr="00A865DD">
        <w:rPr>
          <w:sz w:val="24"/>
          <w:szCs w:val="24"/>
        </w:rPr>
        <w:t>homebuyers</w:t>
      </w:r>
      <w:r w:rsidRPr="00516BF6">
        <w:rPr>
          <w:sz w:val="24"/>
          <w:szCs w:val="24"/>
        </w:rPr>
        <w:t xml:space="preserve"> and renters—and along with such, the financial value and equity of our homes.  </w:t>
      </w:r>
    </w:p>
    <w:p w14:paraId="3C03D871" w14:textId="3814AD56" w:rsidR="00D1139B" w:rsidRPr="00516BF6" w:rsidRDefault="00D1139B" w:rsidP="00D1139B">
      <w:pPr>
        <w:rPr>
          <w:sz w:val="24"/>
          <w:szCs w:val="24"/>
        </w:rPr>
      </w:pPr>
      <w:r w:rsidRPr="00516BF6">
        <w:rPr>
          <w:sz w:val="24"/>
          <w:szCs w:val="24"/>
        </w:rPr>
        <w:t>In order to stay current w</w:t>
      </w:r>
      <w:r w:rsidR="00CC2871">
        <w:rPr>
          <w:sz w:val="24"/>
          <w:szCs w:val="24"/>
        </w:rPr>
        <w:t xml:space="preserve">ith such, the Board will meet </w:t>
      </w:r>
      <w:r w:rsidRPr="00516BF6">
        <w:rPr>
          <w:sz w:val="24"/>
          <w:szCs w:val="24"/>
        </w:rPr>
        <w:t>with one or more local real estate realtors and rental property managers on an annual basis</w:t>
      </w:r>
      <w:r w:rsidR="001760C9">
        <w:rPr>
          <w:sz w:val="24"/>
          <w:szCs w:val="24"/>
        </w:rPr>
        <w:t xml:space="preserve"> </w:t>
      </w:r>
      <w:r w:rsidRPr="00516BF6">
        <w:rPr>
          <w:sz w:val="24"/>
          <w:szCs w:val="24"/>
        </w:rPr>
        <w:t>to receive their asses</w:t>
      </w:r>
      <w:r w:rsidR="00CC2871">
        <w:rPr>
          <w:sz w:val="24"/>
          <w:szCs w:val="24"/>
        </w:rPr>
        <w:t xml:space="preserve">sment of our community in comparison to </w:t>
      </w:r>
      <w:r w:rsidRPr="00516BF6">
        <w:rPr>
          <w:sz w:val="24"/>
          <w:szCs w:val="24"/>
        </w:rPr>
        <w:t xml:space="preserve"> other communities within the same market range in our Fairfax City/Fairfax area. </w:t>
      </w:r>
    </w:p>
    <w:p w14:paraId="2A4CF930" w14:textId="77777777" w:rsidR="00D1139B" w:rsidRDefault="00D1139B" w:rsidP="00C65999">
      <w:pPr>
        <w:rPr>
          <w:rFonts w:cstheme="minorHAnsi"/>
          <w:bCs/>
          <w:sz w:val="24"/>
          <w:szCs w:val="24"/>
        </w:rPr>
      </w:pPr>
    </w:p>
    <w:p w14:paraId="153ACD18" w14:textId="6524FAD9" w:rsidR="00927B10" w:rsidRPr="00516BF6" w:rsidRDefault="00927B10" w:rsidP="00927B10">
      <w:pPr>
        <w:rPr>
          <w:b/>
          <w:color w:val="2F5496" w:themeColor="accent1" w:themeShade="BF"/>
          <w:sz w:val="28"/>
          <w:szCs w:val="28"/>
        </w:rPr>
      </w:pPr>
      <w:r w:rsidRPr="00516BF6">
        <w:rPr>
          <w:b/>
          <w:color w:val="2F5496" w:themeColor="accent1" w:themeShade="BF"/>
          <w:sz w:val="28"/>
          <w:szCs w:val="28"/>
        </w:rPr>
        <w:t>Public Safety</w:t>
      </w:r>
    </w:p>
    <w:p w14:paraId="56B839E3" w14:textId="01F37724" w:rsidR="00CC2871" w:rsidRDefault="00927B10" w:rsidP="00927B10">
      <w:pPr>
        <w:rPr>
          <w:sz w:val="24"/>
          <w:szCs w:val="24"/>
        </w:rPr>
      </w:pPr>
      <w:r w:rsidRPr="00516BF6">
        <w:rPr>
          <w:sz w:val="24"/>
          <w:szCs w:val="24"/>
        </w:rPr>
        <w:t xml:space="preserve">It is in our strategic interest to be vigilant about </w:t>
      </w:r>
      <w:r w:rsidR="003A4310">
        <w:rPr>
          <w:sz w:val="24"/>
          <w:szCs w:val="24"/>
        </w:rPr>
        <w:t>“Public Safety” in our community</w:t>
      </w:r>
      <w:r w:rsidRPr="00516BF6">
        <w:rPr>
          <w:sz w:val="24"/>
          <w:szCs w:val="24"/>
        </w:rPr>
        <w:t>, beyond the current Neighborhood Watch</w:t>
      </w:r>
      <w:r w:rsidR="003A4310">
        <w:rPr>
          <w:sz w:val="24"/>
          <w:szCs w:val="24"/>
        </w:rPr>
        <w:t xml:space="preserve"> program</w:t>
      </w:r>
      <w:r w:rsidRPr="00516BF6">
        <w:rPr>
          <w:sz w:val="24"/>
          <w:szCs w:val="24"/>
        </w:rPr>
        <w:t xml:space="preserve">. This would include vigilance about VDOT attending to sidewalk repairs, maintaining the white bold “stop strips” at stop signs—especially near our School Bus stops, and full road asphalt paving.  </w:t>
      </w:r>
    </w:p>
    <w:p w14:paraId="0BDADB4D" w14:textId="0F09A775" w:rsidR="00927B10" w:rsidRDefault="00927B10" w:rsidP="00927B10">
      <w:pPr>
        <w:rPr>
          <w:sz w:val="24"/>
          <w:szCs w:val="24"/>
        </w:rPr>
      </w:pPr>
      <w:r w:rsidRPr="00516BF6">
        <w:rPr>
          <w:sz w:val="24"/>
          <w:szCs w:val="24"/>
        </w:rPr>
        <w:t>This would also include vigilance with Fairfax County Police to monitor and enforce motorized vehicular traffic speed adherence, especially near School Bus stops, as well as adequate “SLOW” signs be requested from the Braddock District Supervisor’s office and posted thoughtfully through the neighborhoo</w:t>
      </w:r>
      <w:r w:rsidR="003A4310">
        <w:rPr>
          <w:sz w:val="24"/>
          <w:szCs w:val="24"/>
        </w:rPr>
        <w:t xml:space="preserve">d where traffic tends to speed.  Included would be working with the City of Fairfax and VDOT </w:t>
      </w:r>
      <w:r w:rsidR="004F640F">
        <w:rPr>
          <w:sz w:val="24"/>
          <w:szCs w:val="24"/>
        </w:rPr>
        <w:t xml:space="preserve">on a resolution </w:t>
      </w:r>
      <w:r w:rsidR="003A4310">
        <w:rPr>
          <w:sz w:val="24"/>
          <w:szCs w:val="24"/>
        </w:rPr>
        <w:t xml:space="preserve">regarding the </w:t>
      </w:r>
      <w:r w:rsidRPr="00516BF6">
        <w:rPr>
          <w:sz w:val="24"/>
          <w:szCs w:val="24"/>
        </w:rPr>
        <w:t>danger</w:t>
      </w:r>
      <w:r w:rsidR="003A4310">
        <w:rPr>
          <w:sz w:val="24"/>
          <w:szCs w:val="24"/>
        </w:rPr>
        <w:t>ous entry/exit intersection at</w:t>
      </w:r>
      <w:r w:rsidRPr="00516BF6">
        <w:rPr>
          <w:sz w:val="24"/>
          <w:szCs w:val="24"/>
        </w:rPr>
        <w:t xml:space="preserve"> Still Meadow and Roberts Road.  </w:t>
      </w:r>
    </w:p>
    <w:p w14:paraId="0069EDE1" w14:textId="7AD770F4" w:rsidR="003364B4" w:rsidRDefault="003364B4" w:rsidP="00927B10">
      <w:pPr>
        <w:rPr>
          <w:sz w:val="24"/>
          <w:szCs w:val="24"/>
        </w:rPr>
      </w:pPr>
    </w:p>
    <w:p w14:paraId="361544E4" w14:textId="6900B79E" w:rsidR="003364B4" w:rsidRDefault="003364B4" w:rsidP="00927B10">
      <w:pPr>
        <w:rPr>
          <w:sz w:val="24"/>
          <w:szCs w:val="24"/>
        </w:rPr>
      </w:pPr>
    </w:p>
    <w:p w14:paraId="5B910B9A" w14:textId="4BAB9FCF" w:rsidR="003364B4" w:rsidRPr="003364B4" w:rsidRDefault="003364B4" w:rsidP="00927B10">
      <w:pPr>
        <w:rPr>
          <w:b/>
          <w:bCs/>
          <w:sz w:val="24"/>
          <w:szCs w:val="24"/>
        </w:rPr>
      </w:pPr>
      <w:r w:rsidRPr="003364B4">
        <w:rPr>
          <w:b/>
          <w:bCs/>
          <w:sz w:val="24"/>
          <w:szCs w:val="24"/>
        </w:rPr>
        <w:t>*Note:  This is a living document.  Changes will be made to this document on a regular</w:t>
      </w:r>
      <w:r>
        <w:rPr>
          <w:b/>
          <w:bCs/>
          <w:sz w:val="24"/>
          <w:szCs w:val="24"/>
        </w:rPr>
        <w:t>ly.</w:t>
      </w:r>
    </w:p>
    <w:p w14:paraId="22684564" w14:textId="77777777" w:rsidR="00927B10" w:rsidRPr="00516BF6" w:rsidRDefault="00927B10" w:rsidP="00C65999">
      <w:pPr>
        <w:rPr>
          <w:rFonts w:cstheme="minorHAnsi"/>
          <w:bCs/>
          <w:sz w:val="24"/>
          <w:szCs w:val="24"/>
        </w:rPr>
      </w:pPr>
    </w:p>
    <w:p w14:paraId="30E2F23F" w14:textId="77777777" w:rsidR="004F09C3" w:rsidRDefault="004F09C3">
      <w:bookmarkStart w:id="0" w:name="_GoBack"/>
      <w:bookmarkEnd w:id="0"/>
    </w:p>
    <w:sectPr w:rsidR="004F09C3" w:rsidSect="00516BF6">
      <w:footerReference w:type="default" r:id="rId11"/>
      <w:pgSz w:w="12240" w:h="15840"/>
      <w:pgMar w:top="1440" w:right="72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4D39B" w16cex:dateUtc="2020-10-05T03: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A789B" w14:textId="77777777" w:rsidR="00CC2871" w:rsidRDefault="00CC2871" w:rsidP="00A42FC7">
      <w:pPr>
        <w:spacing w:after="0" w:line="240" w:lineRule="auto"/>
      </w:pPr>
      <w:r>
        <w:separator/>
      </w:r>
    </w:p>
  </w:endnote>
  <w:endnote w:type="continuationSeparator" w:id="0">
    <w:p w14:paraId="2E30E7A0" w14:textId="77777777" w:rsidR="00CC2871" w:rsidRDefault="00CC2871" w:rsidP="00A42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6927113"/>
      <w:docPartObj>
        <w:docPartGallery w:val="Page Numbers (Bottom of Page)"/>
        <w:docPartUnique/>
      </w:docPartObj>
    </w:sdtPr>
    <w:sdtEndPr/>
    <w:sdtContent>
      <w:p w14:paraId="2EAD4826" w14:textId="7C8BC030" w:rsidR="00CC2871" w:rsidRDefault="00CC2871">
        <w:pPr>
          <w:pStyle w:val="Footer"/>
          <w:jc w:val="right"/>
        </w:pPr>
        <w:r>
          <w:t xml:space="preserve">Page | </w:t>
        </w:r>
        <w:r>
          <w:fldChar w:fldCharType="begin"/>
        </w:r>
        <w:r>
          <w:instrText xml:space="preserve"> PAGE   \* MERGEFORMAT </w:instrText>
        </w:r>
        <w:r>
          <w:fldChar w:fldCharType="separate"/>
        </w:r>
        <w:r w:rsidR="00756099">
          <w:rPr>
            <w:noProof/>
          </w:rPr>
          <w:t>1</w:t>
        </w:r>
        <w:r>
          <w:rPr>
            <w:noProof/>
          </w:rPr>
          <w:fldChar w:fldCharType="end"/>
        </w:r>
        <w:r>
          <w:t xml:space="preserve"> </w:t>
        </w:r>
      </w:p>
    </w:sdtContent>
  </w:sdt>
  <w:p w14:paraId="0F62178B" w14:textId="77777777" w:rsidR="00CC2871" w:rsidRDefault="00CC28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816DE" w14:textId="77777777" w:rsidR="00CC2871" w:rsidRDefault="00CC2871" w:rsidP="00A42FC7">
      <w:pPr>
        <w:spacing w:after="0" w:line="240" w:lineRule="auto"/>
      </w:pPr>
      <w:r>
        <w:separator/>
      </w:r>
    </w:p>
  </w:footnote>
  <w:footnote w:type="continuationSeparator" w:id="0">
    <w:p w14:paraId="7657B4F1" w14:textId="77777777" w:rsidR="00CC2871" w:rsidRDefault="00CC2871" w:rsidP="00A42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811E3"/>
    <w:multiLevelType w:val="hybridMultilevel"/>
    <w:tmpl w:val="AC527180"/>
    <w:lvl w:ilvl="0" w:tplc="B38CAAB6">
      <w:start w:val="1"/>
      <w:numFmt w:val="bullet"/>
      <w:lvlText w:val="•"/>
      <w:lvlJc w:val="left"/>
      <w:pPr>
        <w:tabs>
          <w:tab w:val="num" w:pos="720"/>
        </w:tabs>
        <w:ind w:left="720" w:hanging="360"/>
      </w:pPr>
      <w:rPr>
        <w:rFonts w:ascii="Arial" w:hAnsi="Arial" w:hint="default"/>
      </w:rPr>
    </w:lvl>
    <w:lvl w:ilvl="1" w:tplc="8D3C9FFE" w:tentative="1">
      <w:start w:val="1"/>
      <w:numFmt w:val="bullet"/>
      <w:lvlText w:val="•"/>
      <w:lvlJc w:val="left"/>
      <w:pPr>
        <w:tabs>
          <w:tab w:val="num" w:pos="1440"/>
        </w:tabs>
        <w:ind w:left="1440" w:hanging="360"/>
      </w:pPr>
      <w:rPr>
        <w:rFonts w:ascii="Arial" w:hAnsi="Arial" w:hint="default"/>
      </w:rPr>
    </w:lvl>
    <w:lvl w:ilvl="2" w:tplc="85CA0A38" w:tentative="1">
      <w:start w:val="1"/>
      <w:numFmt w:val="bullet"/>
      <w:lvlText w:val="•"/>
      <w:lvlJc w:val="left"/>
      <w:pPr>
        <w:tabs>
          <w:tab w:val="num" w:pos="2160"/>
        </w:tabs>
        <w:ind w:left="2160" w:hanging="360"/>
      </w:pPr>
      <w:rPr>
        <w:rFonts w:ascii="Arial" w:hAnsi="Arial" w:hint="default"/>
      </w:rPr>
    </w:lvl>
    <w:lvl w:ilvl="3" w:tplc="591C028C" w:tentative="1">
      <w:start w:val="1"/>
      <w:numFmt w:val="bullet"/>
      <w:lvlText w:val="•"/>
      <w:lvlJc w:val="left"/>
      <w:pPr>
        <w:tabs>
          <w:tab w:val="num" w:pos="2880"/>
        </w:tabs>
        <w:ind w:left="2880" w:hanging="360"/>
      </w:pPr>
      <w:rPr>
        <w:rFonts w:ascii="Arial" w:hAnsi="Arial" w:hint="default"/>
      </w:rPr>
    </w:lvl>
    <w:lvl w:ilvl="4" w:tplc="24B46334" w:tentative="1">
      <w:start w:val="1"/>
      <w:numFmt w:val="bullet"/>
      <w:lvlText w:val="•"/>
      <w:lvlJc w:val="left"/>
      <w:pPr>
        <w:tabs>
          <w:tab w:val="num" w:pos="3600"/>
        </w:tabs>
        <w:ind w:left="3600" w:hanging="360"/>
      </w:pPr>
      <w:rPr>
        <w:rFonts w:ascii="Arial" w:hAnsi="Arial" w:hint="default"/>
      </w:rPr>
    </w:lvl>
    <w:lvl w:ilvl="5" w:tplc="5384745E" w:tentative="1">
      <w:start w:val="1"/>
      <w:numFmt w:val="bullet"/>
      <w:lvlText w:val="•"/>
      <w:lvlJc w:val="left"/>
      <w:pPr>
        <w:tabs>
          <w:tab w:val="num" w:pos="4320"/>
        </w:tabs>
        <w:ind w:left="4320" w:hanging="360"/>
      </w:pPr>
      <w:rPr>
        <w:rFonts w:ascii="Arial" w:hAnsi="Arial" w:hint="default"/>
      </w:rPr>
    </w:lvl>
    <w:lvl w:ilvl="6" w:tplc="BB80D454" w:tentative="1">
      <w:start w:val="1"/>
      <w:numFmt w:val="bullet"/>
      <w:lvlText w:val="•"/>
      <w:lvlJc w:val="left"/>
      <w:pPr>
        <w:tabs>
          <w:tab w:val="num" w:pos="5040"/>
        </w:tabs>
        <w:ind w:left="5040" w:hanging="360"/>
      </w:pPr>
      <w:rPr>
        <w:rFonts w:ascii="Arial" w:hAnsi="Arial" w:hint="default"/>
      </w:rPr>
    </w:lvl>
    <w:lvl w:ilvl="7" w:tplc="39864510" w:tentative="1">
      <w:start w:val="1"/>
      <w:numFmt w:val="bullet"/>
      <w:lvlText w:val="•"/>
      <w:lvlJc w:val="left"/>
      <w:pPr>
        <w:tabs>
          <w:tab w:val="num" w:pos="5760"/>
        </w:tabs>
        <w:ind w:left="5760" w:hanging="360"/>
      </w:pPr>
      <w:rPr>
        <w:rFonts w:ascii="Arial" w:hAnsi="Arial" w:hint="default"/>
      </w:rPr>
    </w:lvl>
    <w:lvl w:ilvl="8" w:tplc="CAC465C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53C0580"/>
    <w:multiLevelType w:val="hybridMultilevel"/>
    <w:tmpl w:val="7CF42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B323FA"/>
    <w:multiLevelType w:val="hybridMultilevel"/>
    <w:tmpl w:val="BF14DA72"/>
    <w:lvl w:ilvl="0" w:tplc="D7B03698">
      <w:start w:val="1"/>
      <w:numFmt w:val="bullet"/>
      <w:lvlText w:val="•"/>
      <w:lvlJc w:val="left"/>
      <w:pPr>
        <w:tabs>
          <w:tab w:val="num" w:pos="720"/>
        </w:tabs>
        <w:ind w:left="720" w:hanging="360"/>
      </w:pPr>
      <w:rPr>
        <w:rFonts w:ascii="Arial" w:hAnsi="Arial" w:hint="default"/>
      </w:rPr>
    </w:lvl>
    <w:lvl w:ilvl="1" w:tplc="E1F4EDEE" w:tentative="1">
      <w:start w:val="1"/>
      <w:numFmt w:val="bullet"/>
      <w:lvlText w:val="•"/>
      <w:lvlJc w:val="left"/>
      <w:pPr>
        <w:tabs>
          <w:tab w:val="num" w:pos="1440"/>
        </w:tabs>
        <w:ind w:left="1440" w:hanging="360"/>
      </w:pPr>
      <w:rPr>
        <w:rFonts w:ascii="Arial" w:hAnsi="Arial" w:hint="default"/>
      </w:rPr>
    </w:lvl>
    <w:lvl w:ilvl="2" w:tplc="597C74A8" w:tentative="1">
      <w:start w:val="1"/>
      <w:numFmt w:val="bullet"/>
      <w:lvlText w:val="•"/>
      <w:lvlJc w:val="left"/>
      <w:pPr>
        <w:tabs>
          <w:tab w:val="num" w:pos="2160"/>
        </w:tabs>
        <w:ind w:left="2160" w:hanging="360"/>
      </w:pPr>
      <w:rPr>
        <w:rFonts w:ascii="Arial" w:hAnsi="Arial" w:hint="default"/>
      </w:rPr>
    </w:lvl>
    <w:lvl w:ilvl="3" w:tplc="F5B81940" w:tentative="1">
      <w:start w:val="1"/>
      <w:numFmt w:val="bullet"/>
      <w:lvlText w:val="•"/>
      <w:lvlJc w:val="left"/>
      <w:pPr>
        <w:tabs>
          <w:tab w:val="num" w:pos="2880"/>
        </w:tabs>
        <w:ind w:left="2880" w:hanging="360"/>
      </w:pPr>
      <w:rPr>
        <w:rFonts w:ascii="Arial" w:hAnsi="Arial" w:hint="default"/>
      </w:rPr>
    </w:lvl>
    <w:lvl w:ilvl="4" w:tplc="2E4EEEFA" w:tentative="1">
      <w:start w:val="1"/>
      <w:numFmt w:val="bullet"/>
      <w:lvlText w:val="•"/>
      <w:lvlJc w:val="left"/>
      <w:pPr>
        <w:tabs>
          <w:tab w:val="num" w:pos="3600"/>
        </w:tabs>
        <w:ind w:left="3600" w:hanging="360"/>
      </w:pPr>
      <w:rPr>
        <w:rFonts w:ascii="Arial" w:hAnsi="Arial" w:hint="default"/>
      </w:rPr>
    </w:lvl>
    <w:lvl w:ilvl="5" w:tplc="B31CC3F0" w:tentative="1">
      <w:start w:val="1"/>
      <w:numFmt w:val="bullet"/>
      <w:lvlText w:val="•"/>
      <w:lvlJc w:val="left"/>
      <w:pPr>
        <w:tabs>
          <w:tab w:val="num" w:pos="4320"/>
        </w:tabs>
        <w:ind w:left="4320" w:hanging="360"/>
      </w:pPr>
      <w:rPr>
        <w:rFonts w:ascii="Arial" w:hAnsi="Arial" w:hint="default"/>
      </w:rPr>
    </w:lvl>
    <w:lvl w:ilvl="6" w:tplc="89B0CE28" w:tentative="1">
      <w:start w:val="1"/>
      <w:numFmt w:val="bullet"/>
      <w:lvlText w:val="•"/>
      <w:lvlJc w:val="left"/>
      <w:pPr>
        <w:tabs>
          <w:tab w:val="num" w:pos="5040"/>
        </w:tabs>
        <w:ind w:left="5040" w:hanging="360"/>
      </w:pPr>
      <w:rPr>
        <w:rFonts w:ascii="Arial" w:hAnsi="Arial" w:hint="default"/>
      </w:rPr>
    </w:lvl>
    <w:lvl w:ilvl="7" w:tplc="930A7CE0" w:tentative="1">
      <w:start w:val="1"/>
      <w:numFmt w:val="bullet"/>
      <w:lvlText w:val="•"/>
      <w:lvlJc w:val="left"/>
      <w:pPr>
        <w:tabs>
          <w:tab w:val="num" w:pos="5760"/>
        </w:tabs>
        <w:ind w:left="5760" w:hanging="360"/>
      </w:pPr>
      <w:rPr>
        <w:rFonts w:ascii="Arial" w:hAnsi="Arial" w:hint="default"/>
      </w:rPr>
    </w:lvl>
    <w:lvl w:ilvl="8" w:tplc="427879C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1DB1562"/>
    <w:multiLevelType w:val="hybridMultilevel"/>
    <w:tmpl w:val="E7C87E64"/>
    <w:lvl w:ilvl="0" w:tplc="4CCE0AA6">
      <w:start w:val="1"/>
      <w:numFmt w:val="bullet"/>
      <w:lvlText w:val="•"/>
      <w:lvlJc w:val="left"/>
      <w:pPr>
        <w:tabs>
          <w:tab w:val="num" w:pos="720"/>
        </w:tabs>
        <w:ind w:left="720" w:hanging="360"/>
      </w:pPr>
      <w:rPr>
        <w:rFonts w:ascii="Arial" w:hAnsi="Arial" w:hint="default"/>
      </w:rPr>
    </w:lvl>
    <w:lvl w:ilvl="1" w:tplc="D2E420E6" w:tentative="1">
      <w:start w:val="1"/>
      <w:numFmt w:val="bullet"/>
      <w:lvlText w:val="•"/>
      <w:lvlJc w:val="left"/>
      <w:pPr>
        <w:tabs>
          <w:tab w:val="num" w:pos="1440"/>
        </w:tabs>
        <w:ind w:left="1440" w:hanging="360"/>
      </w:pPr>
      <w:rPr>
        <w:rFonts w:ascii="Arial" w:hAnsi="Arial" w:hint="default"/>
      </w:rPr>
    </w:lvl>
    <w:lvl w:ilvl="2" w:tplc="A0E2878A" w:tentative="1">
      <w:start w:val="1"/>
      <w:numFmt w:val="bullet"/>
      <w:lvlText w:val="•"/>
      <w:lvlJc w:val="left"/>
      <w:pPr>
        <w:tabs>
          <w:tab w:val="num" w:pos="2160"/>
        </w:tabs>
        <w:ind w:left="2160" w:hanging="360"/>
      </w:pPr>
      <w:rPr>
        <w:rFonts w:ascii="Arial" w:hAnsi="Arial" w:hint="default"/>
      </w:rPr>
    </w:lvl>
    <w:lvl w:ilvl="3" w:tplc="25B4DF6E" w:tentative="1">
      <w:start w:val="1"/>
      <w:numFmt w:val="bullet"/>
      <w:lvlText w:val="•"/>
      <w:lvlJc w:val="left"/>
      <w:pPr>
        <w:tabs>
          <w:tab w:val="num" w:pos="2880"/>
        </w:tabs>
        <w:ind w:left="2880" w:hanging="360"/>
      </w:pPr>
      <w:rPr>
        <w:rFonts w:ascii="Arial" w:hAnsi="Arial" w:hint="default"/>
      </w:rPr>
    </w:lvl>
    <w:lvl w:ilvl="4" w:tplc="1962035C" w:tentative="1">
      <w:start w:val="1"/>
      <w:numFmt w:val="bullet"/>
      <w:lvlText w:val="•"/>
      <w:lvlJc w:val="left"/>
      <w:pPr>
        <w:tabs>
          <w:tab w:val="num" w:pos="3600"/>
        </w:tabs>
        <w:ind w:left="3600" w:hanging="360"/>
      </w:pPr>
      <w:rPr>
        <w:rFonts w:ascii="Arial" w:hAnsi="Arial" w:hint="default"/>
      </w:rPr>
    </w:lvl>
    <w:lvl w:ilvl="5" w:tplc="362C924A" w:tentative="1">
      <w:start w:val="1"/>
      <w:numFmt w:val="bullet"/>
      <w:lvlText w:val="•"/>
      <w:lvlJc w:val="left"/>
      <w:pPr>
        <w:tabs>
          <w:tab w:val="num" w:pos="4320"/>
        </w:tabs>
        <w:ind w:left="4320" w:hanging="360"/>
      </w:pPr>
      <w:rPr>
        <w:rFonts w:ascii="Arial" w:hAnsi="Arial" w:hint="default"/>
      </w:rPr>
    </w:lvl>
    <w:lvl w:ilvl="6" w:tplc="C03071E0" w:tentative="1">
      <w:start w:val="1"/>
      <w:numFmt w:val="bullet"/>
      <w:lvlText w:val="•"/>
      <w:lvlJc w:val="left"/>
      <w:pPr>
        <w:tabs>
          <w:tab w:val="num" w:pos="5040"/>
        </w:tabs>
        <w:ind w:left="5040" w:hanging="360"/>
      </w:pPr>
      <w:rPr>
        <w:rFonts w:ascii="Arial" w:hAnsi="Arial" w:hint="default"/>
      </w:rPr>
    </w:lvl>
    <w:lvl w:ilvl="7" w:tplc="093C88AA" w:tentative="1">
      <w:start w:val="1"/>
      <w:numFmt w:val="bullet"/>
      <w:lvlText w:val="•"/>
      <w:lvlJc w:val="left"/>
      <w:pPr>
        <w:tabs>
          <w:tab w:val="num" w:pos="5760"/>
        </w:tabs>
        <w:ind w:left="5760" w:hanging="360"/>
      </w:pPr>
      <w:rPr>
        <w:rFonts w:ascii="Arial" w:hAnsi="Arial" w:hint="default"/>
      </w:rPr>
    </w:lvl>
    <w:lvl w:ilvl="8" w:tplc="8054790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A9E2678"/>
    <w:multiLevelType w:val="hybridMultilevel"/>
    <w:tmpl w:val="0444FB02"/>
    <w:lvl w:ilvl="0" w:tplc="9B28FE8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09C3"/>
    <w:rsid w:val="000061AE"/>
    <w:rsid w:val="00010E0C"/>
    <w:rsid w:val="000641BC"/>
    <w:rsid w:val="0007422E"/>
    <w:rsid w:val="000B685B"/>
    <w:rsid w:val="00115B97"/>
    <w:rsid w:val="00126A9A"/>
    <w:rsid w:val="001760C9"/>
    <w:rsid w:val="001A1C50"/>
    <w:rsid w:val="001B0C09"/>
    <w:rsid w:val="00227A14"/>
    <w:rsid w:val="00250D31"/>
    <w:rsid w:val="00254A1B"/>
    <w:rsid w:val="00255D31"/>
    <w:rsid w:val="002910D3"/>
    <w:rsid w:val="002B248C"/>
    <w:rsid w:val="002B2D83"/>
    <w:rsid w:val="003364B4"/>
    <w:rsid w:val="00360D19"/>
    <w:rsid w:val="003A4310"/>
    <w:rsid w:val="003E1D05"/>
    <w:rsid w:val="003E2A87"/>
    <w:rsid w:val="003E37C7"/>
    <w:rsid w:val="003F6B40"/>
    <w:rsid w:val="004064E8"/>
    <w:rsid w:val="004242AB"/>
    <w:rsid w:val="00441434"/>
    <w:rsid w:val="00455768"/>
    <w:rsid w:val="00455C55"/>
    <w:rsid w:val="00467ADC"/>
    <w:rsid w:val="00470831"/>
    <w:rsid w:val="004A5EF9"/>
    <w:rsid w:val="004A6765"/>
    <w:rsid w:val="004C1B3A"/>
    <w:rsid w:val="004C71A5"/>
    <w:rsid w:val="004D0BE5"/>
    <w:rsid w:val="004F09C3"/>
    <w:rsid w:val="004F640F"/>
    <w:rsid w:val="00516BF6"/>
    <w:rsid w:val="00522C8C"/>
    <w:rsid w:val="00525567"/>
    <w:rsid w:val="00542F76"/>
    <w:rsid w:val="005701F3"/>
    <w:rsid w:val="0058244F"/>
    <w:rsid w:val="00604493"/>
    <w:rsid w:val="00612967"/>
    <w:rsid w:val="00651759"/>
    <w:rsid w:val="0066041A"/>
    <w:rsid w:val="006D22AD"/>
    <w:rsid w:val="006E2B87"/>
    <w:rsid w:val="00701632"/>
    <w:rsid w:val="00756099"/>
    <w:rsid w:val="00765BB1"/>
    <w:rsid w:val="007748B1"/>
    <w:rsid w:val="00795013"/>
    <w:rsid w:val="007A23C4"/>
    <w:rsid w:val="007B5A66"/>
    <w:rsid w:val="007C10A8"/>
    <w:rsid w:val="007E02B9"/>
    <w:rsid w:val="00890DB5"/>
    <w:rsid w:val="008C7468"/>
    <w:rsid w:val="008E5454"/>
    <w:rsid w:val="00927B10"/>
    <w:rsid w:val="00950C47"/>
    <w:rsid w:val="009565D5"/>
    <w:rsid w:val="009A2439"/>
    <w:rsid w:val="009A79E8"/>
    <w:rsid w:val="009D0520"/>
    <w:rsid w:val="00A009F5"/>
    <w:rsid w:val="00A12021"/>
    <w:rsid w:val="00A36A1B"/>
    <w:rsid w:val="00A42FC7"/>
    <w:rsid w:val="00A434CC"/>
    <w:rsid w:val="00A70C98"/>
    <w:rsid w:val="00A865DD"/>
    <w:rsid w:val="00B54928"/>
    <w:rsid w:val="00BA6854"/>
    <w:rsid w:val="00BC1EAC"/>
    <w:rsid w:val="00C65999"/>
    <w:rsid w:val="00C7432A"/>
    <w:rsid w:val="00C91662"/>
    <w:rsid w:val="00CC27DA"/>
    <w:rsid w:val="00CC2871"/>
    <w:rsid w:val="00CF2BE1"/>
    <w:rsid w:val="00D1139B"/>
    <w:rsid w:val="00D82F20"/>
    <w:rsid w:val="00DC3F87"/>
    <w:rsid w:val="00E12588"/>
    <w:rsid w:val="00E237CE"/>
    <w:rsid w:val="00E274A7"/>
    <w:rsid w:val="00E561DE"/>
    <w:rsid w:val="00E63187"/>
    <w:rsid w:val="00E87897"/>
    <w:rsid w:val="00F817B7"/>
    <w:rsid w:val="00FC0BE7"/>
    <w:rsid w:val="00FE2D62"/>
    <w:rsid w:val="00FF26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6C6297"/>
  <w15:docId w15:val="{360D4F5C-0628-4227-B076-56EB9B1BF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9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F09C3"/>
    <w:rPr>
      <w:sz w:val="16"/>
      <w:szCs w:val="16"/>
    </w:rPr>
  </w:style>
  <w:style w:type="paragraph" w:styleId="CommentText">
    <w:name w:val="annotation text"/>
    <w:basedOn w:val="Normal"/>
    <w:link w:val="CommentTextChar"/>
    <w:uiPriority w:val="99"/>
    <w:semiHidden/>
    <w:unhideWhenUsed/>
    <w:rsid w:val="004F09C3"/>
    <w:pPr>
      <w:spacing w:line="240" w:lineRule="auto"/>
    </w:pPr>
    <w:rPr>
      <w:sz w:val="20"/>
      <w:szCs w:val="20"/>
    </w:rPr>
  </w:style>
  <w:style w:type="character" w:customStyle="1" w:styleId="CommentTextChar">
    <w:name w:val="Comment Text Char"/>
    <w:basedOn w:val="DefaultParagraphFont"/>
    <w:link w:val="CommentText"/>
    <w:uiPriority w:val="99"/>
    <w:semiHidden/>
    <w:rsid w:val="004F09C3"/>
    <w:rPr>
      <w:sz w:val="20"/>
      <w:szCs w:val="20"/>
    </w:rPr>
  </w:style>
  <w:style w:type="paragraph" w:styleId="ListParagraph">
    <w:name w:val="List Paragraph"/>
    <w:basedOn w:val="Normal"/>
    <w:uiPriority w:val="34"/>
    <w:qFormat/>
    <w:rsid w:val="004F09C3"/>
    <w:pPr>
      <w:ind w:left="720"/>
      <w:contextualSpacing/>
    </w:pPr>
  </w:style>
  <w:style w:type="paragraph" w:styleId="NormalWeb">
    <w:name w:val="Normal (Web)"/>
    <w:basedOn w:val="Normal"/>
    <w:uiPriority w:val="99"/>
    <w:semiHidden/>
    <w:unhideWhenUsed/>
    <w:rsid w:val="00FC0BE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27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4A7"/>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701632"/>
    <w:rPr>
      <w:b/>
      <w:bCs/>
    </w:rPr>
  </w:style>
  <w:style w:type="character" w:customStyle="1" w:styleId="CommentSubjectChar">
    <w:name w:val="Comment Subject Char"/>
    <w:basedOn w:val="CommentTextChar"/>
    <w:link w:val="CommentSubject"/>
    <w:uiPriority w:val="99"/>
    <w:semiHidden/>
    <w:rsid w:val="00701632"/>
    <w:rPr>
      <w:b/>
      <w:bCs/>
      <w:sz w:val="20"/>
      <w:szCs w:val="20"/>
    </w:rPr>
  </w:style>
  <w:style w:type="paragraph" w:styleId="Header">
    <w:name w:val="header"/>
    <w:basedOn w:val="Normal"/>
    <w:link w:val="HeaderChar"/>
    <w:uiPriority w:val="99"/>
    <w:unhideWhenUsed/>
    <w:rsid w:val="00A42F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FC7"/>
  </w:style>
  <w:style w:type="paragraph" w:styleId="Footer">
    <w:name w:val="footer"/>
    <w:basedOn w:val="Normal"/>
    <w:link w:val="FooterChar"/>
    <w:uiPriority w:val="99"/>
    <w:unhideWhenUsed/>
    <w:rsid w:val="00A42F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8</Pages>
  <Words>1675</Words>
  <Characters>9554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Telah Jackson</dc:creator>
  <cp:lastModifiedBy>Telah Jackson</cp:lastModifiedBy>
  <cp:revision>13</cp:revision>
  <dcterms:created xsi:type="dcterms:W3CDTF">2021-01-24T17:28:00Z</dcterms:created>
  <dcterms:modified xsi:type="dcterms:W3CDTF">2021-01-24T19:18:00Z</dcterms:modified>
</cp:coreProperties>
</file>